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1B" w:rsidRPr="008A7B2D" w:rsidRDefault="003A721B" w:rsidP="003A721B">
      <w:pPr>
        <w:pStyle w:val="a3"/>
        <w:jc w:val="center"/>
        <w:rPr>
          <w:rFonts w:eastAsia="Calibri"/>
          <w:b/>
          <w:kern w:val="24"/>
          <w:sz w:val="28"/>
          <w:szCs w:val="28"/>
          <w:lang w:val="ru-RU"/>
        </w:rPr>
      </w:pPr>
      <w:r w:rsidRPr="008A7B2D">
        <w:rPr>
          <w:b/>
          <w:color w:val="C00000"/>
          <w:kern w:val="24"/>
          <w:sz w:val="28"/>
          <w:szCs w:val="28"/>
          <w:lang w:val="ru-RU"/>
        </w:rPr>
        <w:t xml:space="preserve"> </w:t>
      </w:r>
      <w:r w:rsidRPr="008A7B2D">
        <w:rPr>
          <w:b/>
          <w:kern w:val="24"/>
          <w:sz w:val="28"/>
          <w:szCs w:val="28"/>
          <w:lang w:val="ru-RU"/>
        </w:rPr>
        <w:t xml:space="preserve">  </w:t>
      </w:r>
      <w:r w:rsidRPr="008A7B2D">
        <w:rPr>
          <w:rFonts w:eastAsia="Calibri"/>
          <w:b/>
          <w:kern w:val="24"/>
          <w:sz w:val="28"/>
          <w:szCs w:val="28"/>
          <w:lang w:val="ru-RU"/>
        </w:rPr>
        <w:t xml:space="preserve">Отчет о работе методического объединения                          </w:t>
      </w:r>
      <w:r w:rsidR="008A7B2D">
        <w:rPr>
          <w:rFonts w:eastAsia="Calibri"/>
          <w:b/>
          <w:kern w:val="24"/>
          <w:sz w:val="28"/>
          <w:szCs w:val="28"/>
          <w:lang w:val="ru-RU"/>
        </w:rPr>
        <w:t xml:space="preserve">                                           </w:t>
      </w:r>
      <w:r w:rsidRPr="008A7B2D">
        <w:rPr>
          <w:rFonts w:eastAsia="Calibri"/>
          <w:b/>
          <w:kern w:val="24"/>
          <w:sz w:val="28"/>
          <w:szCs w:val="28"/>
          <w:lang w:val="ru-RU"/>
        </w:rPr>
        <w:t xml:space="preserve">   «Первые шаги»   за 2015-2016 учебный год.</w:t>
      </w:r>
    </w:p>
    <w:p w:rsidR="003A721B" w:rsidRPr="008A7B2D" w:rsidRDefault="003A721B" w:rsidP="003A721B">
      <w:pPr>
        <w:pStyle w:val="a3"/>
        <w:rPr>
          <w:rFonts w:eastAsia="Calibri"/>
          <w:b/>
          <w:color w:val="7030A0"/>
          <w:kern w:val="24"/>
          <w:sz w:val="28"/>
          <w:szCs w:val="28"/>
          <w:lang w:val="ru-RU"/>
        </w:rPr>
      </w:pPr>
      <w:r w:rsidRPr="008A7B2D">
        <w:rPr>
          <w:rFonts w:eastAsia="Calibri"/>
          <w:b/>
          <w:color w:val="7030A0"/>
          <w:kern w:val="24"/>
          <w:sz w:val="28"/>
          <w:szCs w:val="28"/>
          <w:lang w:val="ru-RU"/>
        </w:rPr>
        <w:t xml:space="preserve">                             МДОУ детский сад № 15 «Золотая рыбка».</w:t>
      </w:r>
    </w:p>
    <w:p w:rsidR="003A721B" w:rsidRPr="008A7B2D" w:rsidRDefault="003A721B" w:rsidP="003A721B">
      <w:pPr>
        <w:pStyle w:val="a3"/>
        <w:rPr>
          <w:rFonts w:eastAsia="Calibri"/>
          <w:b/>
          <w:kern w:val="24"/>
          <w:sz w:val="28"/>
          <w:szCs w:val="28"/>
          <w:lang w:val="ru-RU"/>
        </w:rPr>
      </w:pPr>
      <w:r w:rsidRPr="008A7B2D">
        <w:rPr>
          <w:rFonts w:eastAsia="Calibri"/>
          <w:b/>
          <w:kern w:val="24"/>
          <w:sz w:val="28"/>
          <w:szCs w:val="28"/>
          <w:lang w:val="ru-RU"/>
        </w:rPr>
        <w:t xml:space="preserve">                               Руководитель:  </w:t>
      </w:r>
      <w:proofErr w:type="spellStart"/>
      <w:r w:rsidRPr="008A7B2D">
        <w:rPr>
          <w:rFonts w:eastAsia="Calibri"/>
          <w:b/>
          <w:kern w:val="24"/>
          <w:sz w:val="28"/>
          <w:szCs w:val="28"/>
          <w:lang w:val="ru-RU"/>
        </w:rPr>
        <w:t>Хазеева</w:t>
      </w:r>
      <w:proofErr w:type="spellEnd"/>
      <w:r w:rsidRPr="008A7B2D">
        <w:rPr>
          <w:rFonts w:eastAsia="Calibri"/>
          <w:b/>
          <w:kern w:val="24"/>
          <w:sz w:val="28"/>
          <w:szCs w:val="28"/>
          <w:lang w:val="ru-RU"/>
        </w:rPr>
        <w:t xml:space="preserve">  Татьяна  Сергеевна.</w:t>
      </w:r>
    </w:p>
    <w:p w:rsidR="003A721B" w:rsidRPr="001471F1" w:rsidRDefault="003A721B" w:rsidP="004E6D2E">
      <w:pPr>
        <w:pStyle w:val="a3"/>
        <w:rPr>
          <w:sz w:val="24"/>
          <w:szCs w:val="24"/>
        </w:rPr>
      </w:pPr>
      <w:r w:rsidRPr="001471F1">
        <w:rPr>
          <w:sz w:val="24"/>
          <w:szCs w:val="24"/>
        </w:rPr>
        <w:t>Методическая работа в образовательном процессе занимает особо важное место, поскольку она дает возможность каждому педагогу включиться в такой вид деятельности, который позволит ему повысить свою квалификацию, осмыслить свой опыт, спроектировать свой профессиональный рост на ближайшую или отдаленную перспективу.</w:t>
      </w:r>
    </w:p>
    <w:p w:rsidR="003A721B" w:rsidRPr="001471F1" w:rsidRDefault="003A721B" w:rsidP="004E6D2E">
      <w:pPr>
        <w:pStyle w:val="a3"/>
        <w:rPr>
          <w:sz w:val="24"/>
          <w:szCs w:val="24"/>
          <w:lang w:val="ru-RU"/>
        </w:rPr>
      </w:pPr>
      <w:r w:rsidRPr="001471F1">
        <w:rPr>
          <w:sz w:val="24"/>
          <w:szCs w:val="24"/>
        </w:rPr>
        <w:t xml:space="preserve">Методическая работа с педагогами ДОУ – непрерывная, осуществляется в течение всего календарного года.  </w:t>
      </w:r>
      <w:r w:rsidRPr="001471F1">
        <w:rPr>
          <w:sz w:val="24"/>
          <w:szCs w:val="24"/>
          <w:lang w:val="ru-RU"/>
        </w:rPr>
        <w:t xml:space="preserve">Система методических мероприятий, направлена на повышение профессиональной компетентности педагогов ДОУ в зависимости от поставленных задач. </w:t>
      </w:r>
      <w:r w:rsidR="004E6D2E" w:rsidRPr="001471F1">
        <w:rPr>
          <w:sz w:val="24"/>
          <w:szCs w:val="24"/>
          <w:lang w:val="ru-RU"/>
        </w:rPr>
        <w:t xml:space="preserve">                                                                                            </w:t>
      </w:r>
      <w:r w:rsidRPr="001471F1">
        <w:rPr>
          <w:rStyle w:val="a5"/>
          <w:rFonts w:eastAsiaTheme="majorEastAsia"/>
          <w:color w:val="7030A0"/>
          <w:sz w:val="24"/>
          <w:szCs w:val="24"/>
          <w:lang w:val="ru-RU"/>
        </w:rPr>
        <w:t>Участники  методического объединения</w:t>
      </w:r>
      <w:r w:rsidRPr="001471F1">
        <w:rPr>
          <w:rStyle w:val="a5"/>
          <w:rFonts w:eastAsiaTheme="majorEastAsia"/>
          <w:color w:val="C71585"/>
          <w:sz w:val="24"/>
          <w:szCs w:val="24"/>
          <w:lang w:val="ru-RU"/>
        </w:rPr>
        <w:t xml:space="preserve">:                                                                  </w:t>
      </w:r>
      <w:r w:rsidR="001471F1">
        <w:rPr>
          <w:rStyle w:val="a5"/>
          <w:rFonts w:eastAsiaTheme="majorEastAsia"/>
          <w:color w:val="C71585"/>
          <w:sz w:val="24"/>
          <w:szCs w:val="24"/>
          <w:lang w:val="ru-RU"/>
        </w:rPr>
        <w:t xml:space="preserve">                                                          </w:t>
      </w:r>
      <w:r w:rsidRPr="001471F1">
        <w:rPr>
          <w:rStyle w:val="a5"/>
          <w:rFonts w:eastAsiaTheme="majorEastAsia"/>
          <w:color w:val="C71585"/>
          <w:sz w:val="24"/>
          <w:szCs w:val="24"/>
          <w:lang w:val="ru-RU"/>
        </w:rPr>
        <w:t xml:space="preserve">     </w:t>
      </w:r>
      <w:proofErr w:type="spellStart"/>
      <w:r w:rsidRPr="001471F1">
        <w:rPr>
          <w:sz w:val="24"/>
          <w:szCs w:val="24"/>
          <w:lang w:val="ru-RU"/>
        </w:rPr>
        <w:t>Хазеева</w:t>
      </w:r>
      <w:proofErr w:type="spellEnd"/>
      <w:r w:rsidRPr="001471F1">
        <w:rPr>
          <w:sz w:val="24"/>
          <w:szCs w:val="24"/>
          <w:lang w:val="ru-RU"/>
        </w:rPr>
        <w:t xml:space="preserve"> Татьяна Сергеевна - руководитель  МО</w:t>
      </w:r>
      <w:r w:rsidRPr="001471F1">
        <w:rPr>
          <w:rFonts w:eastAsiaTheme="majorEastAsia"/>
          <w:b/>
          <w:bCs/>
          <w:color w:val="C71585"/>
          <w:sz w:val="24"/>
          <w:szCs w:val="24"/>
          <w:lang w:val="ru-RU"/>
        </w:rPr>
        <w:t xml:space="preserve">                                                                 </w:t>
      </w:r>
      <w:r w:rsidR="001471F1">
        <w:rPr>
          <w:rFonts w:eastAsiaTheme="majorEastAsia"/>
          <w:b/>
          <w:bCs/>
          <w:color w:val="C71585"/>
          <w:sz w:val="24"/>
          <w:szCs w:val="24"/>
          <w:lang w:val="ru-RU"/>
        </w:rPr>
        <w:t xml:space="preserve">                                 </w:t>
      </w:r>
      <w:r w:rsidRPr="001471F1">
        <w:rPr>
          <w:rFonts w:eastAsiaTheme="majorEastAsia"/>
          <w:b/>
          <w:bCs/>
          <w:color w:val="C71585"/>
          <w:sz w:val="24"/>
          <w:szCs w:val="24"/>
          <w:lang w:val="ru-RU"/>
        </w:rPr>
        <w:t xml:space="preserve">   </w:t>
      </w:r>
      <w:r w:rsidRPr="001471F1">
        <w:rPr>
          <w:rFonts w:eastAsiaTheme="majorEastAsia"/>
          <w:bCs/>
          <w:sz w:val="24"/>
          <w:szCs w:val="24"/>
          <w:lang w:val="ru-RU"/>
        </w:rPr>
        <w:t xml:space="preserve">Тихонова Ольга Юрьевна - воспитатель                                                                                                                   </w:t>
      </w:r>
      <w:proofErr w:type="spellStart"/>
      <w:r w:rsidRPr="001471F1">
        <w:rPr>
          <w:sz w:val="24"/>
          <w:szCs w:val="24"/>
          <w:lang w:val="ru-RU"/>
        </w:rPr>
        <w:t>Кобылко</w:t>
      </w:r>
      <w:proofErr w:type="spellEnd"/>
      <w:r w:rsidRPr="001471F1">
        <w:rPr>
          <w:sz w:val="24"/>
          <w:szCs w:val="24"/>
          <w:lang w:val="ru-RU"/>
        </w:rPr>
        <w:t xml:space="preserve"> Наталья Григорьевна -  воспитатель                                                                          </w:t>
      </w:r>
      <w:r w:rsidR="001471F1">
        <w:rPr>
          <w:sz w:val="24"/>
          <w:szCs w:val="24"/>
          <w:lang w:val="ru-RU"/>
        </w:rPr>
        <w:t xml:space="preserve">                    </w:t>
      </w:r>
      <w:r w:rsidRPr="001471F1">
        <w:rPr>
          <w:sz w:val="24"/>
          <w:szCs w:val="24"/>
          <w:lang w:val="ru-RU"/>
        </w:rPr>
        <w:t xml:space="preserve">  </w:t>
      </w:r>
      <w:proofErr w:type="spellStart"/>
      <w:r w:rsidRPr="001471F1">
        <w:rPr>
          <w:sz w:val="24"/>
          <w:szCs w:val="24"/>
          <w:lang w:val="ru-RU"/>
        </w:rPr>
        <w:t>Лубешко</w:t>
      </w:r>
      <w:proofErr w:type="spellEnd"/>
      <w:r w:rsidRPr="001471F1">
        <w:rPr>
          <w:sz w:val="24"/>
          <w:szCs w:val="24"/>
          <w:lang w:val="ru-RU"/>
        </w:rPr>
        <w:t xml:space="preserve">  Ирина Иосифовна – воспитатель                                                                       </w:t>
      </w:r>
      <w:r w:rsidR="001471F1">
        <w:rPr>
          <w:sz w:val="24"/>
          <w:szCs w:val="24"/>
          <w:lang w:val="ru-RU"/>
        </w:rPr>
        <w:t xml:space="preserve">      </w:t>
      </w:r>
      <w:r w:rsidRPr="001471F1">
        <w:rPr>
          <w:sz w:val="24"/>
          <w:szCs w:val="24"/>
          <w:lang w:val="ru-RU"/>
        </w:rPr>
        <w:t xml:space="preserve">       </w:t>
      </w:r>
      <w:r w:rsidR="001471F1">
        <w:rPr>
          <w:sz w:val="24"/>
          <w:szCs w:val="24"/>
          <w:lang w:val="ru-RU"/>
        </w:rPr>
        <w:t xml:space="preserve">                            </w:t>
      </w:r>
      <w:r w:rsidRPr="001471F1">
        <w:rPr>
          <w:sz w:val="24"/>
          <w:szCs w:val="24"/>
          <w:lang w:val="ru-RU"/>
        </w:rPr>
        <w:t xml:space="preserve">  Иванова Оксана Владимировна  - воспитатель                                                                </w:t>
      </w:r>
      <w:r w:rsidR="001471F1">
        <w:rPr>
          <w:sz w:val="24"/>
          <w:szCs w:val="24"/>
          <w:lang w:val="ru-RU"/>
        </w:rPr>
        <w:t xml:space="preserve">                                               </w:t>
      </w:r>
      <w:r w:rsidRPr="001471F1">
        <w:rPr>
          <w:sz w:val="24"/>
          <w:szCs w:val="24"/>
          <w:lang w:val="ru-RU"/>
        </w:rPr>
        <w:t xml:space="preserve">   Ерохина Елена Михайловна – воспитатель                                                                       </w:t>
      </w:r>
      <w:r w:rsidR="001471F1">
        <w:rPr>
          <w:sz w:val="24"/>
          <w:szCs w:val="24"/>
          <w:lang w:val="ru-RU"/>
        </w:rPr>
        <w:t xml:space="preserve">                                  </w:t>
      </w:r>
      <w:r w:rsidRPr="001471F1">
        <w:rPr>
          <w:sz w:val="24"/>
          <w:szCs w:val="24"/>
          <w:lang w:val="ru-RU"/>
        </w:rPr>
        <w:t xml:space="preserve">   </w:t>
      </w:r>
      <w:proofErr w:type="spellStart"/>
      <w:r w:rsidRPr="001471F1">
        <w:rPr>
          <w:sz w:val="24"/>
          <w:szCs w:val="24"/>
          <w:lang w:val="ru-RU"/>
        </w:rPr>
        <w:t>Зотикова</w:t>
      </w:r>
      <w:proofErr w:type="spellEnd"/>
      <w:r w:rsidRPr="001471F1">
        <w:rPr>
          <w:sz w:val="24"/>
          <w:szCs w:val="24"/>
          <w:lang w:val="ru-RU"/>
        </w:rPr>
        <w:t xml:space="preserve">  Елена  Петровна   - социальный педагог                                                                   </w:t>
      </w:r>
      <w:r w:rsidR="001471F1">
        <w:rPr>
          <w:sz w:val="24"/>
          <w:szCs w:val="24"/>
          <w:lang w:val="ru-RU"/>
        </w:rPr>
        <w:t xml:space="preserve">                        </w:t>
      </w:r>
      <w:r w:rsidRPr="001471F1">
        <w:rPr>
          <w:sz w:val="24"/>
          <w:szCs w:val="24"/>
          <w:lang w:val="ru-RU"/>
        </w:rPr>
        <w:t xml:space="preserve">  </w:t>
      </w:r>
      <w:proofErr w:type="spellStart"/>
      <w:r w:rsidRPr="001471F1">
        <w:rPr>
          <w:sz w:val="24"/>
          <w:szCs w:val="24"/>
          <w:lang w:val="ru-RU"/>
        </w:rPr>
        <w:t>Гнусова</w:t>
      </w:r>
      <w:proofErr w:type="spellEnd"/>
      <w:r w:rsidRPr="001471F1">
        <w:rPr>
          <w:sz w:val="24"/>
          <w:szCs w:val="24"/>
          <w:lang w:val="ru-RU"/>
        </w:rPr>
        <w:t xml:space="preserve"> Юлия Андреевна – психоло</w:t>
      </w:r>
      <w:proofErr w:type="gramStart"/>
      <w:r w:rsidRPr="001471F1">
        <w:rPr>
          <w:sz w:val="24"/>
          <w:szCs w:val="24"/>
          <w:lang w:val="ru-RU"/>
        </w:rPr>
        <w:t>г-</w:t>
      </w:r>
      <w:proofErr w:type="gramEnd"/>
      <w:r w:rsidRPr="001471F1">
        <w:rPr>
          <w:sz w:val="24"/>
          <w:szCs w:val="24"/>
          <w:lang w:val="ru-RU"/>
        </w:rPr>
        <w:t xml:space="preserve"> педагог                                                                             </w:t>
      </w:r>
      <w:r w:rsidR="001471F1">
        <w:rPr>
          <w:sz w:val="24"/>
          <w:szCs w:val="24"/>
          <w:lang w:val="ru-RU"/>
        </w:rPr>
        <w:t xml:space="preserve">                 </w:t>
      </w:r>
      <w:r w:rsidRPr="001471F1">
        <w:rPr>
          <w:sz w:val="24"/>
          <w:szCs w:val="24"/>
          <w:lang w:val="ru-RU"/>
        </w:rPr>
        <w:t xml:space="preserve">   Глотова Виктория Александровна - Зам. зав. по ВМР</w:t>
      </w:r>
    </w:p>
    <w:p w:rsidR="001B6B5F" w:rsidRPr="001471F1" w:rsidRDefault="004E6D2E" w:rsidP="001B6B5F">
      <w:pPr>
        <w:rPr>
          <w:b/>
          <w:sz w:val="24"/>
          <w:szCs w:val="24"/>
          <w:shd w:val="clear" w:color="auto" w:fill="FFFFFF"/>
        </w:rPr>
      </w:pPr>
      <w:r w:rsidRPr="001471F1">
        <w:rPr>
          <w:sz w:val="24"/>
          <w:szCs w:val="24"/>
        </w:rPr>
        <w:t xml:space="preserve">                                  </w:t>
      </w:r>
      <w:r w:rsidR="003A721B" w:rsidRPr="001471F1">
        <w:rPr>
          <w:sz w:val="24"/>
          <w:szCs w:val="24"/>
        </w:rPr>
        <w:t>На первом заседании  познакомила воспитателей с планом на учебный год. Была рассмотрена и обсуждена тема: «</w:t>
      </w:r>
      <w:r w:rsidR="003A721B" w:rsidRPr="001471F1">
        <w:rPr>
          <w:rFonts w:ascii="Calibri" w:eastAsia="Calibri" w:hAnsi="Calibri" w:cs="Times New Roman"/>
          <w:b/>
          <w:sz w:val="24"/>
          <w:szCs w:val="24"/>
        </w:rPr>
        <w:t>Организация и проведение НОД с деть</w:t>
      </w:r>
      <w:r w:rsidR="001B6B5F" w:rsidRPr="001471F1">
        <w:rPr>
          <w:b/>
          <w:sz w:val="24"/>
          <w:szCs w:val="24"/>
        </w:rPr>
        <w:t>ми раннего дошкольного возраста</w:t>
      </w:r>
      <w:r w:rsidR="003A721B" w:rsidRPr="001471F1">
        <w:rPr>
          <w:b/>
          <w:sz w:val="24"/>
          <w:szCs w:val="24"/>
        </w:rPr>
        <w:t>»</w:t>
      </w:r>
      <w:r w:rsidR="001B6B5F" w:rsidRPr="001471F1">
        <w:rPr>
          <w:b/>
          <w:sz w:val="24"/>
          <w:szCs w:val="24"/>
        </w:rPr>
        <w:t xml:space="preserve">.                                                                                                                                  </w:t>
      </w:r>
      <w:r w:rsidR="001B6B5F" w:rsidRPr="001471F1">
        <w:rPr>
          <w:b/>
          <w:sz w:val="24"/>
          <w:szCs w:val="24"/>
          <w:shd w:val="clear" w:color="auto" w:fill="FFFFFF"/>
        </w:rPr>
        <w:t>«Научить человека быть счастливым — нельзя, но воспитать его так, чтобы он был счастливым, можно».</w:t>
      </w:r>
      <w:r w:rsidR="001B6B5F" w:rsidRPr="001471F1">
        <w:rPr>
          <w:b/>
          <w:sz w:val="24"/>
          <w:szCs w:val="24"/>
        </w:rPr>
        <w:t xml:space="preserve">                            </w:t>
      </w:r>
      <w:r w:rsidR="001B6B5F" w:rsidRPr="001471F1">
        <w:rPr>
          <w:b/>
          <w:sz w:val="24"/>
          <w:szCs w:val="24"/>
          <w:shd w:val="clear" w:color="auto" w:fill="FFFFFF"/>
        </w:rPr>
        <w:t>Макаренко А. С.</w:t>
      </w:r>
    </w:p>
    <w:p w:rsidR="001B6B5F" w:rsidRPr="001471F1" w:rsidRDefault="001B6B5F" w:rsidP="001B6B5F">
      <w:pPr>
        <w:pStyle w:val="a3"/>
        <w:rPr>
          <w:sz w:val="24"/>
          <w:szCs w:val="24"/>
          <w:shd w:val="clear" w:color="auto" w:fill="FFFFFF"/>
          <w:lang w:val="ru-RU"/>
        </w:rPr>
      </w:pPr>
      <w:proofErr w:type="gramStart"/>
      <w:r w:rsidRPr="001471F1">
        <w:rPr>
          <w:sz w:val="24"/>
          <w:szCs w:val="24"/>
          <w:shd w:val="clear" w:color="auto" w:fill="FFFFFF"/>
        </w:rPr>
        <w:t xml:space="preserve">Главными задачами воспитания и обучения детей раннего возраста являются сохранение здоровья ребёнка, полноценное физическое развитие, развитие речи, игровой деятельности, сенсорное развитие, формирование основных психических процессов, развитие умственных </w:t>
      </w:r>
      <w:proofErr w:type="spellStart"/>
      <w:r w:rsidRPr="001471F1">
        <w:rPr>
          <w:sz w:val="24"/>
          <w:szCs w:val="24"/>
          <w:shd w:val="clear" w:color="auto" w:fill="FFFFFF"/>
        </w:rPr>
        <w:t>познавательных</w:t>
      </w:r>
      <w:proofErr w:type="spellEnd"/>
      <w:r w:rsidRPr="001471F1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1471F1">
        <w:rPr>
          <w:sz w:val="24"/>
          <w:szCs w:val="24"/>
          <w:shd w:val="clear" w:color="auto" w:fill="FFFFFF"/>
        </w:rPr>
        <w:t>творческих</w:t>
      </w:r>
      <w:proofErr w:type="spellEnd"/>
      <w:r w:rsidRPr="001471F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471F1">
        <w:rPr>
          <w:sz w:val="24"/>
          <w:szCs w:val="24"/>
          <w:shd w:val="clear" w:color="auto" w:fill="FFFFFF"/>
        </w:rPr>
        <w:t>способностей</w:t>
      </w:r>
      <w:proofErr w:type="spellEnd"/>
      <w:r w:rsidRPr="001471F1">
        <w:rPr>
          <w:sz w:val="24"/>
          <w:szCs w:val="24"/>
          <w:shd w:val="clear" w:color="auto" w:fill="FFFFFF"/>
        </w:rPr>
        <w:t>.</w:t>
      </w:r>
      <w:proofErr w:type="gramEnd"/>
    </w:p>
    <w:p w:rsidR="004E6D2E" w:rsidRPr="001471F1" w:rsidRDefault="004E6D2E" w:rsidP="004E6D2E">
      <w:pPr>
        <w:pStyle w:val="a3"/>
        <w:rPr>
          <w:sz w:val="24"/>
          <w:szCs w:val="24"/>
          <w:shd w:val="clear" w:color="auto" w:fill="FFFFFF"/>
          <w:lang w:val="ru-RU"/>
        </w:rPr>
      </w:pPr>
      <w:proofErr w:type="spellStart"/>
      <w:r w:rsidRPr="001471F1">
        <w:rPr>
          <w:sz w:val="24"/>
          <w:szCs w:val="24"/>
          <w:shd w:val="clear" w:color="auto" w:fill="FFFFFF"/>
        </w:rPr>
        <w:t>Оздоровительная</w:t>
      </w:r>
      <w:proofErr w:type="spellEnd"/>
      <w:r w:rsidRPr="001471F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471F1">
        <w:rPr>
          <w:sz w:val="24"/>
          <w:szCs w:val="24"/>
          <w:shd w:val="clear" w:color="auto" w:fill="FFFFFF"/>
        </w:rPr>
        <w:t>направленность</w:t>
      </w:r>
      <w:proofErr w:type="spellEnd"/>
      <w:r w:rsidRPr="001471F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471F1">
        <w:rPr>
          <w:sz w:val="24"/>
          <w:szCs w:val="24"/>
          <w:shd w:val="clear" w:color="auto" w:fill="FFFFFF"/>
        </w:rPr>
        <w:t>образовательного</w:t>
      </w:r>
      <w:proofErr w:type="spellEnd"/>
      <w:r w:rsidRPr="001471F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471F1">
        <w:rPr>
          <w:sz w:val="24"/>
          <w:szCs w:val="24"/>
          <w:shd w:val="clear" w:color="auto" w:fill="FFFFFF"/>
        </w:rPr>
        <w:t>процесса</w:t>
      </w:r>
      <w:proofErr w:type="spellEnd"/>
      <w:r w:rsidRPr="001471F1">
        <w:rPr>
          <w:sz w:val="24"/>
          <w:szCs w:val="24"/>
          <w:shd w:val="clear" w:color="auto" w:fill="FFFFFF"/>
        </w:rPr>
        <w:t>:</w:t>
      </w:r>
      <w:r w:rsidRPr="001471F1">
        <w:rPr>
          <w:sz w:val="24"/>
          <w:szCs w:val="24"/>
        </w:rPr>
        <w:br/>
      </w:r>
      <w:proofErr w:type="spellStart"/>
      <w:r w:rsidRPr="001471F1">
        <w:rPr>
          <w:sz w:val="24"/>
          <w:szCs w:val="24"/>
          <w:shd w:val="clear" w:color="auto" w:fill="FFFFFF"/>
        </w:rPr>
        <w:t>использование</w:t>
      </w:r>
      <w:proofErr w:type="spellEnd"/>
      <w:r w:rsidRPr="001471F1">
        <w:rPr>
          <w:sz w:val="24"/>
          <w:szCs w:val="24"/>
          <w:shd w:val="clear" w:color="auto" w:fill="FFFFFF"/>
        </w:rPr>
        <w:t xml:space="preserve"> в </w:t>
      </w:r>
      <w:proofErr w:type="spellStart"/>
      <w:r w:rsidRPr="001471F1">
        <w:rPr>
          <w:sz w:val="24"/>
          <w:szCs w:val="24"/>
          <w:shd w:val="clear" w:color="auto" w:fill="FFFFFF"/>
        </w:rPr>
        <w:t>режимных</w:t>
      </w:r>
      <w:proofErr w:type="spellEnd"/>
      <w:r w:rsidRPr="001471F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471F1">
        <w:rPr>
          <w:sz w:val="24"/>
          <w:szCs w:val="24"/>
          <w:shd w:val="clear" w:color="auto" w:fill="FFFFFF"/>
        </w:rPr>
        <w:t>моментах</w:t>
      </w:r>
      <w:proofErr w:type="spellEnd"/>
      <w:r w:rsidRPr="001471F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471F1">
        <w:rPr>
          <w:sz w:val="24"/>
          <w:szCs w:val="24"/>
          <w:shd w:val="clear" w:color="auto" w:fill="FFFFFF"/>
        </w:rPr>
        <w:t>дыхательной</w:t>
      </w:r>
      <w:proofErr w:type="spellEnd"/>
      <w:r w:rsidRPr="001471F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471F1">
        <w:rPr>
          <w:sz w:val="24"/>
          <w:szCs w:val="24"/>
          <w:shd w:val="clear" w:color="auto" w:fill="FFFFFF"/>
        </w:rPr>
        <w:t>гимнастики</w:t>
      </w:r>
      <w:proofErr w:type="spellEnd"/>
      <w:r w:rsidRPr="001471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1471F1">
        <w:rPr>
          <w:sz w:val="24"/>
          <w:szCs w:val="24"/>
          <w:shd w:val="clear" w:color="auto" w:fill="FFFFFF"/>
        </w:rPr>
        <w:t>комплекса</w:t>
      </w:r>
      <w:proofErr w:type="spellEnd"/>
      <w:r w:rsidRPr="001471F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471F1">
        <w:rPr>
          <w:sz w:val="24"/>
          <w:szCs w:val="24"/>
          <w:shd w:val="clear" w:color="auto" w:fill="FFFFFF"/>
        </w:rPr>
        <w:t>упражнений</w:t>
      </w:r>
      <w:proofErr w:type="spellEnd"/>
      <w:r w:rsidRPr="001471F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471F1">
        <w:rPr>
          <w:sz w:val="24"/>
          <w:szCs w:val="24"/>
          <w:shd w:val="clear" w:color="auto" w:fill="FFFFFF"/>
        </w:rPr>
        <w:t>для</w:t>
      </w:r>
      <w:proofErr w:type="spellEnd"/>
      <w:r w:rsidRPr="001471F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471F1">
        <w:rPr>
          <w:sz w:val="24"/>
          <w:szCs w:val="24"/>
          <w:shd w:val="clear" w:color="auto" w:fill="FFFFFF"/>
        </w:rPr>
        <w:t>охраны</w:t>
      </w:r>
      <w:proofErr w:type="spellEnd"/>
      <w:r w:rsidRPr="001471F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471F1">
        <w:rPr>
          <w:sz w:val="24"/>
          <w:szCs w:val="24"/>
          <w:shd w:val="clear" w:color="auto" w:fill="FFFFFF"/>
        </w:rPr>
        <w:t>зрения</w:t>
      </w:r>
      <w:proofErr w:type="spellEnd"/>
      <w:r w:rsidRPr="001471F1">
        <w:rPr>
          <w:sz w:val="24"/>
          <w:szCs w:val="24"/>
          <w:shd w:val="clear" w:color="auto" w:fill="FFFFFF"/>
        </w:rPr>
        <w:t>;</w:t>
      </w:r>
      <w:r w:rsidRPr="001471F1">
        <w:rPr>
          <w:sz w:val="24"/>
          <w:szCs w:val="24"/>
        </w:rPr>
        <w:br/>
      </w:r>
      <w:proofErr w:type="spellStart"/>
      <w:r w:rsidRPr="001471F1">
        <w:rPr>
          <w:sz w:val="24"/>
          <w:szCs w:val="24"/>
          <w:shd w:val="clear" w:color="auto" w:fill="FFFFFF"/>
        </w:rPr>
        <w:t>строгий</w:t>
      </w:r>
      <w:proofErr w:type="spellEnd"/>
      <w:r w:rsidRPr="001471F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471F1">
        <w:rPr>
          <w:sz w:val="24"/>
          <w:szCs w:val="24"/>
          <w:shd w:val="clear" w:color="auto" w:fill="FFFFFF"/>
        </w:rPr>
        <w:t>контроль</w:t>
      </w:r>
      <w:proofErr w:type="spellEnd"/>
      <w:r w:rsidRPr="001471F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471F1">
        <w:rPr>
          <w:sz w:val="24"/>
          <w:szCs w:val="24"/>
          <w:shd w:val="clear" w:color="auto" w:fill="FFFFFF"/>
        </w:rPr>
        <w:t>развития</w:t>
      </w:r>
      <w:proofErr w:type="spellEnd"/>
      <w:r w:rsidRPr="001471F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471F1">
        <w:rPr>
          <w:sz w:val="24"/>
          <w:szCs w:val="24"/>
          <w:shd w:val="clear" w:color="auto" w:fill="FFFFFF"/>
        </w:rPr>
        <w:t>детей</w:t>
      </w:r>
      <w:proofErr w:type="spellEnd"/>
      <w:r w:rsidRPr="001471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1471F1">
        <w:rPr>
          <w:sz w:val="24"/>
          <w:szCs w:val="24"/>
          <w:shd w:val="clear" w:color="auto" w:fill="FFFFFF"/>
        </w:rPr>
        <w:t>который</w:t>
      </w:r>
      <w:proofErr w:type="spellEnd"/>
      <w:r w:rsidRPr="001471F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471F1">
        <w:rPr>
          <w:sz w:val="24"/>
          <w:szCs w:val="24"/>
          <w:shd w:val="clear" w:color="auto" w:fill="FFFFFF"/>
        </w:rPr>
        <w:t>помогает</w:t>
      </w:r>
      <w:proofErr w:type="spellEnd"/>
      <w:r w:rsidRPr="001471F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471F1">
        <w:rPr>
          <w:sz w:val="24"/>
          <w:szCs w:val="24"/>
          <w:shd w:val="clear" w:color="auto" w:fill="FFFFFF"/>
        </w:rPr>
        <w:t>своевременному</w:t>
      </w:r>
      <w:proofErr w:type="spellEnd"/>
      <w:r w:rsidRPr="001471F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471F1">
        <w:rPr>
          <w:sz w:val="24"/>
          <w:szCs w:val="24"/>
          <w:shd w:val="clear" w:color="auto" w:fill="FFFFFF"/>
        </w:rPr>
        <w:t>обнаружению</w:t>
      </w:r>
      <w:proofErr w:type="spellEnd"/>
      <w:r w:rsidRPr="001471F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471F1">
        <w:rPr>
          <w:sz w:val="24"/>
          <w:szCs w:val="24"/>
          <w:shd w:val="clear" w:color="auto" w:fill="FFFFFF"/>
        </w:rPr>
        <w:t>отставаний</w:t>
      </w:r>
      <w:proofErr w:type="spellEnd"/>
      <w:r w:rsidRPr="001471F1">
        <w:rPr>
          <w:sz w:val="24"/>
          <w:szCs w:val="24"/>
          <w:shd w:val="clear" w:color="auto" w:fill="FFFFFF"/>
        </w:rPr>
        <w:t xml:space="preserve"> в </w:t>
      </w:r>
      <w:proofErr w:type="spellStart"/>
      <w:r w:rsidRPr="001471F1">
        <w:rPr>
          <w:sz w:val="24"/>
          <w:szCs w:val="24"/>
          <w:shd w:val="clear" w:color="auto" w:fill="FFFFFF"/>
        </w:rPr>
        <w:t>развитии</w:t>
      </w:r>
      <w:proofErr w:type="spellEnd"/>
      <w:r w:rsidRPr="001471F1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1471F1">
        <w:rPr>
          <w:sz w:val="24"/>
          <w:szCs w:val="24"/>
          <w:shd w:val="clear" w:color="auto" w:fill="FFFFFF"/>
        </w:rPr>
        <w:t>организации</w:t>
      </w:r>
      <w:proofErr w:type="spellEnd"/>
      <w:r w:rsidRPr="001471F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471F1">
        <w:rPr>
          <w:sz w:val="24"/>
          <w:szCs w:val="24"/>
          <w:shd w:val="clear" w:color="auto" w:fill="FFFFFF"/>
        </w:rPr>
        <w:t>индивидуального</w:t>
      </w:r>
      <w:proofErr w:type="spellEnd"/>
      <w:r w:rsidRPr="001471F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471F1">
        <w:rPr>
          <w:sz w:val="24"/>
          <w:szCs w:val="24"/>
          <w:shd w:val="clear" w:color="auto" w:fill="FFFFFF"/>
        </w:rPr>
        <w:t>подхода</w:t>
      </w:r>
      <w:proofErr w:type="spellEnd"/>
      <w:r w:rsidRPr="001471F1">
        <w:rPr>
          <w:sz w:val="24"/>
          <w:szCs w:val="24"/>
          <w:shd w:val="clear" w:color="auto" w:fill="FFFFFF"/>
        </w:rPr>
        <w:t>;</w:t>
      </w:r>
      <w:r w:rsidRPr="001471F1">
        <w:rPr>
          <w:sz w:val="24"/>
          <w:szCs w:val="24"/>
        </w:rPr>
        <w:br/>
      </w:r>
      <w:proofErr w:type="spellStart"/>
      <w:r w:rsidRPr="001471F1">
        <w:rPr>
          <w:sz w:val="24"/>
          <w:szCs w:val="24"/>
          <w:shd w:val="clear" w:color="auto" w:fill="FFFFFF"/>
        </w:rPr>
        <w:t>использование</w:t>
      </w:r>
      <w:proofErr w:type="spellEnd"/>
      <w:r w:rsidRPr="001471F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471F1">
        <w:rPr>
          <w:sz w:val="24"/>
          <w:szCs w:val="24"/>
          <w:shd w:val="clear" w:color="auto" w:fill="FFFFFF"/>
        </w:rPr>
        <w:t>при</w:t>
      </w:r>
      <w:proofErr w:type="spellEnd"/>
      <w:r w:rsidRPr="001471F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471F1">
        <w:rPr>
          <w:sz w:val="24"/>
          <w:szCs w:val="24"/>
          <w:shd w:val="clear" w:color="auto" w:fill="FFFFFF"/>
        </w:rPr>
        <w:t>организации</w:t>
      </w:r>
      <w:proofErr w:type="spellEnd"/>
      <w:r w:rsidRPr="001471F1">
        <w:rPr>
          <w:sz w:val="24"/>
          <w:szCs w:val="24"/>
          <w:shd w:val="clear" w:color="auto" w:fill="FFFFFF"/>
        </w:rPr>
        <w:t xml:space="preserve"> НОД,  </w:t>
      </w:r>
      <w:proofErr w:type="spellStart"/>
      <w:r w:rsidRPr="001471F1">
        <w:rPr>
          <w:sz w:val="24"/>
          <w:szCs w:val="24"/>
          <w:shd w:val="clear" w:color="auto" w:fill="FFFFFF"/>
        </w:rPr>
        <w:t>приемов</w:t>
      </w:r>
      <w:proofErr w:type="spellEnd"/>
      <w:r w:rsidRPr="001471F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471F1">
        <w:rPr>
          <w:sz w:val="24"/>
          <w:szCs w:val="24"/>
          <w:shd w:val="clear" w:color="auto" w:fill="FFFFFF"/>
        </w:rPr>
        <w:t>сюрпризности</w:t>
      </w:r>
      <w:proofErr w:type="spellEnd"/>
      <w:r w:rsidRPr="001471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1471F1">
        <w:rPr>
          <w:sz w:val="24"/>
          <w:szCs w:val="24"/>
          <w:shd w:val="clear" w:color="auto" w:fill="FFFFFF"/>
        </w:rPr>
        <w:t>занимательности</w:t>
      </w:r>
      <w:proofErr w:type="spellEnd"/>
      <w:r w:rsidRPr="001471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1471F1">
        <w:rPr>
          <w:sz w:val="24"/>
          <w:szCs w:val="24"/>
          <w:shd w:val="clear" w:color="auto" w:fill="FFFFFF"/>
        </w:rPr>
        <w:t>наглядности</w:t>
      </w:r>
      <w:proofErr w:type="spellEnd"/>
      <w:r w:rsidRPr="001471F1">
        <w:rPr>
          <w:sz w:val="24"/>
          <w:szCs w:val="24"/>
          <w:shd w:val="clear" w:color="auto" w:fill="FFFFFF"/>
        </w:rPr>
        <w:t>;</w:t>
      </w:r>
      <w:r w:rsidRPr="001471F1">
        <w:rPr>
          <w:sz w:val="24"/>
          <w:szCs w:val="24"/>
        </w:rPr>
        <w:br/>
      </w:r>
      <w:proofErr w:type="spellStart"/>
      <w:r w:rsidRPr="001471F1">
        <w:rPr>
          <w:sz w:val="24"/>
          <w:szCs w:val="24"/>
          <w:shd w:val="clear" w:color="auto" w:fill="FFFFFF"/>
        </w:rPr>
        <w:t>создание</w:t>
      </w:r>
      <w:proofErr w:type="spellEnd"/>
      <w:r w:rsidRPr="001471F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471F1">
        <w:rPr>
          <w:sz w:val="24"/>
          <w:szCs w:val="24"/>
          <w:shd w:val="clear" w:color="auto" w:fill="FFFFFF"/>
        </w:rPr>
        <w:t>условий</w:t>
      </w:r>
      <w:proofErr w:type="spellEnd"/>
      <w:r w:rsidRPr="001471F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471F1">
        <w:rPr>
          <w:sz w:val="24"/>
          <w:szCs w:val="24"/>
          <w:shd w:val="clear" w:color="auto" w:fill="FFFFFF"/>
        </w:rPr>
        <w:t>для</w:t>
      </w:r>
      <w:proofErr w:type="spellEnd"/>
      <w:r w:rsidRPr="001471F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471F1">
        <w:rPr>
          <w:sz w:val="24"/>
          <w:szCs w:val="24"/>
          <w:shd w:val="clear" w:color="auto" w:fill="FFFFFF"/>
        </w:rPr>
        <w:t>положительного</w:t>
      </w:r>
      <w:proofErr w:type="spellEnd"/>
      <w:r w:rsidRPr="001471F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471F1">
        <w:rPr>
          <w:sz w:val="24"/>
          <w:szCs w:val="24"/>
          <w:shd w:val="clear" w:color="auto" w:fill="FFFFFF"/>
        </w:rPr>
        <w:t>эмоционального</w:t>
      </w:r>
      <w:proofErr w:type="spellEnd"/>
      <w:r w:rsidRPr="001471F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471F1">
        <w:rPr>
          <w:sz w:val="24"/>
          <w:szCs w:val="24"/>
          <w:shd w:val="clear" w:color="auto" w:fill="FFFFFF"/>
        </w:rPr>
        <w:t>состояния</w:t>
      </w:r>
      <w:proofErr w:type="spellEnd"/>
      <w:r w:rsidRPr="001471F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471F1">
        <w:rPr>
          <w:sz w:val="24"/>
          <w:szCs w:val="24"/>
          <w:shd w:val="clear" w:color="auto" w:fill="FFFFFF"/>
        </w:rPr>
        <w:t>детей</w:t>
      </w:r>
      <w:proofErr w:type="spellEnd"/>
      <w:r w:rsidRPr="001471F1">
        <w:rPr>
          <w:sz w:val="24"/>
          <w:szCs w:val="24"/>
          <w:shd w:val="clear" w:color="auto" w:fill="FFFFFF"/>
        </w:rPr>
        <w:t>.</w:t>
      </w:r>
      <w:r w:rsidRPr="001471F1">
        <w:rPr>
          <w:sz w:val="24"/>
          <w:szCs w:val="24"/>
        </w:rPr>
        <w:br/>
      </w:r>
      <w:r w:rsidRPr="001471F1">
        <w:rPr>
          <w:sz w:val="24"/>
          <w:szCs w:val="24"/>
          <w:shd w:val="clear" w:color="auto" w:fill="FFFFFF"/>
          <w:lang w:val="ru-RU"/>
        </w:rPr>
        <w:t>Обеспечение психологической безопасности личности ребенка предусматривает:</w:t>
      </w:r>
      <w:r w:rsidRPr="001471F1">
        <w:rPr>
          <w:sz w:val="24"/>
          <w:szCs w:val="24"/>
          <w:lang w:val="ru-RU"/>
        </w:rPr>
        <w:br/>
      </w:r>
      <w:r w:rsidRPr="001471F1">
        <w:rPr>
          <w:sz w:val="24"/>
          <w:szCs w:val="24"/>
          <w:shd w:val="clear" w:color="auto" w:fill="FFFFFF"/>
          <w:lang w:val="ru-RU"/>
        </w:rPr>
        <w:t>создание предметно-развивающей среды соответствующей  возрасту;</w:t>
      </w:r>
      <w:r w:rsidRPr="001471F1">
        <w:rPr>
          <w:sz w:val="24"/>
          <w:szCs w:val="24"/>
          <w:lang w:val="ru-RU"/>
        </w:rPr>
        <w:br/>
      </w:r>
      <w:r w:rsidRPr="001471F1">
        <w:rPr>
          <w:sz w:val="24"/>
          <w:szCs w:val="24"/>
          <w:shd w:val="clear" w:color="auto" w:fill="FFFFFF"/>
          <w:lang w:val="ru-RU"/>
        </w:rPr>
        <w:t>вариативность режима;</w:t>
      </w:r>
      <w:r w:rsidRPr="001471F1">
        <w:rPr>
          <w:sz w:val="24"/>
          <w:szCs w:val="24"/>
          <w:lang w:val="ru-RU"/>
        </w:rPr>
        <w:br/>
      </w:r>
      <w:r w:rsidRPr="001471F1">
        <w:rPr>
          <w:sz w:val="24"/>
          <w:szCs w:val="24"/>
          <w:shd w:val="clear" w:color="auto" w:fill="FFFFFF"/>
          <w:lang w:val="ru-RU"/>
        </w:rPr>
        <w:t>разнообразие будней;</w:t>
      </w:r>
      <w:r w:rsidRPr="001471F1">
        <w:rPr>
          <w:sz w:val="24"/>
          <w:szCs w:val="24"/>
          <w:lang w:val="ru-RU"/>
        </w:rPr>
        <w:br/>
      </w:r>
      <w:r w:rsidRPr="001471F1">
        <w:rPr>
          <w:sz w:val="24"/>
          <w:szCs w:val="24"/>
          <w:shd w:val="clear" w:color="auto" w:fill="FFFFFF"/>
          <w:lang w:val="ru-RU"/>
        </w:rPr>
        <w:t>правильная организация общения (исключение авторитарного стиля);</w:t>
      </w:r>
      <w:r w:rsidRPr="001471F1">
        <w:rPr>
          <w:sz w:val="24"/>
          <w:szCs w:val="24"/>
          <w:lang w:val="ru-RU"/>
        </w:rPr>
        <w:br/>
      </w:r>
      <w:r w:rsidRPr="001471F1">
        <w:rPr>
          <w:sz w:val="24"/>
          <w:szCs w:val="24"/>
          <w:shd w:val="clear" w:color="auto" w:fill="FFFFFF"/>
          <w:lang w:val="ru-RU"/>
        </w:rPr>
        <w:t xml:space="preserve">использование музыкальных пауз и приёмов </w:t>
      </w:r>
      <w:proofErr w:type="spellStart"/>
      <w:r w:rsidRPr="001471F1">
        <w:rPr>
          <w:sz w:val="24"/>
          <w:szCs w:val="24"/>
          <w:shd w:val="clear" w:color="auto" w:fill="FFFFFF"/>
          <w:lang w:val="ru-RU"/>
        </w:rPr>
        <w:t>психогимнастики</w:t>
      </w:r>
      <w:proofErr w:type="spellEnd"/>
      <w:r w:rsidRPr="001471F1">
        <w:rPr>
          <w:sz w:val="24"/>
          <w:szCs w:val="24"/>
          <w:shd w:val="clear" w:color="auto" w:fill="FFFFFF"/>
          <w:lang w:val="ru-RU"/>
        </w:rPr>
        <w:t>;</w:t>
      </w:r>
      <w:r w:rsidRPr="001471F1">
        <w:rPr>
          <w:sz w:val="24"/>
          <w:szCs w:val="24"/>
          <w:lang w:val="ru-RU"/>
        </w:rPr>
        <w:br/>
      </w:r>
      <w:r w:rsidRPr="001471F1">
        <w:rPr>
          <w:sz w:val="24"/>
          <w:szCs w:val="24"/>
          <w:shd w:val="clear" w:color="auto" w:fill="FFFFFF"/>
          <w:lang w:val="ru-RU"/>
        </w:rPr>
        <w:t>строгое дозирование нагрузок;</w:t>
      </w:r>
      <w:r w:rsidRPr="001471F1">
        <w:rPr>
          <w:sz w:val="24"/>
          <w:szCs w:val="24"/>
          <w:lang w:val="ru-RU"/>
        </w:rPr>
        <w:br/>
      </w:r>
      <w:r w:rsidRPr="001471F1">
        <w:rPr>
          <w:sz w:val="24"/>
          <w:szCs w:val="24"/>
          <w:shd w:val="clear" w:color="auto" w:fill="FFFFFF"/>
          <w:lang w:val="ru-RU"/>
        </w:rPr>
        <w:t>разработку программ психолого-педагогического сопровождения развития детей (комплексное);</w:t>
      </w:r>
      <w:r w:rsidRPr="001471F1">
        <w:rPr>
          <w:sz w:val="24"/>
          <w:szCs w:val="24"/>
          <w:lang w:val="ru-RU"/>
        </w:rPr>
        <w:br/>
      </w:r>
      <w:r w:rsidRPr="001471F1">
        <w:rPr>
          <w:sz w:val="24"/>
          <w:szCs w:val="24"/>
          <w:shd w:val="clear" w:color="auto" w:fill="FFFFFF"/>
          <w:lang w:val="ru-RU"/>
        </w:rPr>
        <w:t xml:space="preserve">исключение интеллектуально-физических и </w:t>
      </w:r>
      <w:proofErr w:type="spellStart"/>
      <w:r w:rsidRPr="001471F1">
        <w:rPr>
          <w:sz w:val="24"/>
          <w:szCs w:val="24"/>
          <w:shd w:val="clear" w:color="auto" w:fill="FFFFFF"/>
          <w:lang w:val="ru-RU"/>
        </w:rPr>
        <w:t>психоэмоциональных</w:t>
      </w:r>
      <w:proofErr w:type="spellEnd"/>
      <w:r w:rsidRPr="001471F1">
        <w:rPr>
          <w:sz w:val="24"/>
          <w:szCs w:val="24"/>
          <w:shd w:val="clear" w:color="auto" w:fill="FFFFFF"/>
          <w:lang w:val="ru-RU"/>
        </w:rPr>
        <w:t xml:space="preserve"> перегрузок путем рационального построения режима жизнедеятельности детей раннего возраста.</w:t>
      </w:r>
    </w:p>
    <w:p w:rsidR="004E6D2E" w:rsidRPr="001471F1" w:rsidRDefault="004E6D2E" w:rsidP="001B6B5F">
      <w:pPr>
        <w:pStyle w:val="a3"/>
        <w:rPr>
          <w:b/>
          <w:sz w:val="24"/>
          <w:szCs w:val="24"/>
          <w:lang w:val="ru-RU"/>
        </w:rPr>
      </w:pPr>
    </w:p>
    <w:p w:rsidR="001B6B5F" w:rsidRPr="001471F1" w:rsidRDefault="001B6B5F" w:rsidP="001B6B5F">
      <w:pPr>
        <w:pStyle w:val="a3"/>
        <w:rPr>
          <w:sz w:val="24"/>
          <w:szCs w:val="24"/>
          <w:lang w:val="ru-RU"/>
        </w:rPr>
      </w:pPr>
      <w:r w:rsidRPr="001471F1">
        <w:rPr>
          <w:sz w:val="24"/>
          <w:szCs w:val="24"/>
          <w:lang w:val="ru-RU"/>
        </w:rPr>
        <w:t xml:space="preserve">  </w:t>
      </w:r>
      <w:r w:rsidR="004E6D2E" w:rsidRPr="001471F1">
        <w:rPr>
          <w:sz w:val="24"/>
          <w:szCs w:val="24"/>
          <w:lang w:val="ru-RU"/>
        </w:rPr>
        <w:t xml:space="preserve">                               </w:t>
      </w:r>
      <w:r w:rsidRPr="001471F1">
        <w:rPr>
          <w:sz w:val="24"/>
          <w:szCs w:val="24"/>
          <w:lang w:val="ru-RU"/>
        </w:rPr>
        <w:t xml:space="preserve">    В 2015г – 2016г.  в группы раннего возраста поступали дети  и проходили адаптационный период  – это сложный процесс приспособления организма к новым внешним условиям в жизни ребёнка, с  мобилизацией психических и физиологических механизмов, обеспечивающих данный процесс. </w:t>
      </w:r>
    </w:p>
    <w:p w:rsidR="001B6B5F" w:rsidRPr="001471F1" w:rsidRDefault="001B6B5F" w:rsidP="001B6B5F">
      <w:pPr>
        <w:pStyle w:val="a3"/>
        <w:rPr>
          <w:sz w:val="24"/>
          <w:szCs w:val="24"/>
          <w:lang w:val="ru-RU"/>
        </w:rPr>
      </w:pPr>
    </w:p>
    <w:p w:rsidR="001B6B5F" w:rsidRPr="001471F1" w:rsidRDefault="001B6B5F" w:rsidP="001B6B5F">
      <w:pPr>
        <w:pStyle w:val="a3"/>
        <w:rPr>
          <w:sz w:val="24"/>
          <w:szCs w:val="24"/>
          <w:lang w:val="ru-RU"/>
        </w:rPr>
      </w:pPr>
      <w:r w:rsidRPr="001471F1">
        <w:rPr>
          <w:b/>
          <w:sz w:val="24"/>
          <w:szCs w:val="24"/>
          <w:lang w:val="ru-RU"/>
        </w:rPr>
        <w:t>Задачи работы воспитателя</w:t>
      </w:r>
      <w:r w:rsidRPr="001471F1">
        <w:rPr>
          <w:sz w:val="24"/>
          <w:szCs w:val="24"/>
        </w:rPr>
        <w:t> </w:t>
      </w:r>
      <w:r w:rsidRPr="001471F1">
        <w:rPr>
          <w:sz w:val="24"/>
          <w:szCs w:val="24"/>
          <w:lang w:val="ru-RU"/>
        </w:rPr>
        <w:t xml:space="preserve">в адаптационный </w:t>
      </w:r>
      <w:r w:rsidRPr="001471F1">
        <w:rPr>
          <w:sz w:val="24"/>
          <w:szCs w:val="24"/>
        </w:rPr>
        <w:t> </w:t>
      </w:r>
      <w:r w:rsidRPr="001471F1">
        <w:rPr>
          <w:sz w:val="24"/>
          <w:szCs w:val="24"/>
          <w:lang w:val="ru-RU"/>
        </w:rPr>
        <w:t>период с детьми</w:t>
      </w:r>
      <w:r w:rsidRPr="001471F1">
        <w:rPr>
          <w:sz w:val="24"/>
          <w:szCs w:val="24"/>
        </w:rPr>
        <w:t> </w:t>
      </w:r>
      <w:r w:rsidRPr="001471F1">
        <w:rPr>
          <w:sz w:val="24"/>
          <w:szCs w:val="24"/>
          <w:lang w:val="ru-RU"/>
        </w:rPr>
        <w:t>ранней и                                     1-х младших групп:</w:t>
      </w:r>
    </w:p>
    <w:p w:rsidR="001B6B5F" w:rsidRPr="001471F1" w:rsidRDefault="001B6B5F" w:rsidP="001B6B5F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1471F1">
        <w:rPr>
          <w:sz w:val="24"/>
          <w:szCs w:val="24"/>
          <w:lang w:val="ru-RU"/>
        </w:rPr>
        <w:t>Способствовать снятию эмоционального напряжения; развитию восприятия; навыков общения</w:t>
      </w:r>
      <w:r w:rsidRPr="001471F1">
        <w:rPr>
          <w:sz w:val="24"/>
          <w:szCs w:val="24"/>
        </w:rPr>
        <w:t> </w:t>
      </w:r>
      <w:r w:rsidRPr="001471F1">
        <w:rPr>
          <w:sz w:val="24"/>
          <w:szCs w:val="24"/>
          <w:lang w:val="ru-RU"/>
        </w:rPr>
        <w:t>и взаимодействия</w:t>
      </w:r>
      <w:r w:rsidRPr="001471F1">
        <w:rPr>
          <w:sz w:val="24"/>
          <w:szCs w:val="24"/>
        </w:rPr>
        <w:t> </w:t>
      </w:r>
      <w:proofErr w:type="gramStart"/>
      <w:r w:rsidRPr="001471F1">
        <w:rPr>
          <w:sz w:val="24"/>
          <w:szCs w:val="24"/>
          <w:lang w:val="ru-RU"/>
        </w:rPr>
        <w:t>со</w:t>
      </w:r>
      <w:proofErr w:type="gramEnd"/>
      <w:r w:rsidRPr="001471F1">
        <w:rPr>
          <w:sz w:val="24"/>
          <w:szCs w:val="24"/>
          <w:lang w:val="ru-RU"/>
        </w:rPr>
        <w:t xml:space="preserve"> взрослыми и  сверстниками.</w:t>
      </w:r>
    </w:p>
    <w:p w:rsidR="001B6B5F" w:rsidRPr="001471F1" w:rsidRDefault="001B6B5F" w:rsidP="001B6B5F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1471F1">
        <w:rPr>
          <w:sz w:val="24"/>
          <w:szCs w:val="24"/>
          <w:lang w:val="ru-RU"/>
        </w:rPr>
        <w:t>Развитие произвольности поведения, игровых навыков, умения подчиняться правилам; переходить</w:t>
      </w:r>
      <w:r w:rsidRPr="001471F1">
        <w:rPr>
          <w:sz w:val="24"/>
          <w:szCs w:val="24"/>
        </w:rPr>
        <w:t> </w:t>
      </w:r>
      <w:r w:rsidRPr="001471F1">
        <w:rPr>
          <w:sz w:val="24"/>
          <w:szCs w:val="24"/>
          <w:lang w:val="ru-RU"/>
        </w:rPr>
        <w:t>от игры</w:t>
      </w:r>
      <w:r w:rsidRPr="001471F1">
        <w:rPr>
          <w:sz w:val="24"/>
          <w:szCs w:val="24"/>
        </w:rPr>
        <w:t> </w:t>
      </w:r>
      <w:r w:rsidRPr="001471F1">
        <w:rPr>
          <w:sz w:val="24"/>
          <w:szCs w:val="24"/>
          <w:lang w:val="ru-RU"/>
        </w:rPr>
        <w:t>«рядом»</w:t>
      </w:r>
      <w:r w:rsidRPr="001471F1">
        <w:rPr>
          <w:sz w:val="24"/>
          <w:szCs w:val="24"/>
        </w:rPr>
        <w:t> </w:t>
      </w:r>
      <w:r w:rsidRPr="001471F1">
        <w:rPr>
          <w:sz w:val="24"/>
          <w:szCs w:val="24"/>
          <w:lang w:val="ru-RU"/>
        </w:rPr>
        <w:t>к игре «вместе».</w:t>
      </w:r>
    </w:p>
    <w:p w:rsidR="001B6B5F" w:rsidRPr="001471F1" w:rsidRDefault="001B6B5F" w:rsidP="001B6B5F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1471F1">
        <w:rPr>
          <w:sz w:val="24"/>
          <w:szCs w:val="24"/>
          <w:lang w:val="ru-RU"/>
        </w:rPr>
        <w:t>Способствовать снятию мышечного напряжения, координации движений, развитию общей</w:t>
      </w:r>
      <w:r w:rsidRPr="001471F1">
        <w:rPr>
          <w:sz w:val="24"/>
          <w:szCs w:val="24"/>
        </w:rPr>
        <w:t> </w:t>
      </w:r>
      <w:r w:rsidRPr="001471F1">
        <w:rPr>
          <w:sz w:val="24"/>
          <w:szCs w:val="24"/>
          <w:lang w:val="ru-RU"/>
        </w:rPr>
        <w:t>и мелкой</w:t>
      </w:r>
      <w:r w:rsidRPr="001471F1">
        <w:rPr>
          <w:sz w:val="24"/>
          <w:szCs w:val="24"/>
        </w:rPr>
        <w:t> </w:t>
      </w:r>
      <w:r w:rsidRPr="001471F1">
        <w:rPr>
          <w:sz w:val="24"/>
          <w:szCs w:val="24"/>
          <w:lang w:val="ru-RU"/>
        </w:rPr>
        <w:t>моторики.</w:t>
      </w:r>
    </w:p>
    <w:p w:rsidR="001B6B5F" w:rsidRPr="001471F1" w:rsidRDefault="001B6B5F" w:rsidP="001B6B5F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1471F1">
        <w:rPr>
          <w:sz w:val="24"/>
          <w:szCs w:val="24"/>
        </w:rPr>
        <w:t>Активизация</w:t>
      </w:r>
      <w:proofErr w:type="spellEnd"/>
      <w:r w:rsidRPr="001471F1">
        <w:rPr>
          <w:sz w:val="24"/>
          <w:szCs w:val="24"/>
        </w:rPr>
        <w:t xml:space="preserve"> </w:t>
      </w:r>
      <w:proofErr w:type="spellStart"/>
      <w:r w:rsidRPr="001471F1">
        <w:rPr>
          <w:sz w:val="24"/>
          <w:szCs w:val="24"/>
        </w:rPr>
        <w:t>речевого</w:t>
      </w:r>
      <w:proofErr w:type="spellEnd"/>
      <w:r w:rsidRPr="001471F1">
        <w:rPr>
          <w:sz w:val="24"/>
          <w:szCs w:val="24"/>
        </w:rPr>
        <w:t xml:space="preserve"> </w:t>
      </w:r>
      <w:proofErr w:type="spellStart"/>
      <w:r w:rsidRPr="001471F1">
        <w:rPr>
          <w:sz w:val="24"/>
          <w:szCs w:val="24"/>
        </w:rPr>
        <w:t>развития</w:t>
      </w:r>
      <w:proofErr w:type="spellEnd"/>
      <w:r w:rsidRPr="001471F1">
        <w:rPr>
          <w:sz w:val="24"/>
          <w:szCs w:val="24"/>
        </w:rPr>
        <w:t>.</w:t>
      </w:r>
    </w:p>
    <w:p w:rsidR="001B6B5F" w:rsidRPr="001471F1" w:rsidRDefault="001B6B5F" w:rsidP="001B6B5F">
      <w:pPr>
        <w:pStyle w:val="a3"/>
        <w:rPr>
          <w:sz w:val="24"/>
          <w:szCs w:val="24"/>
        </w:rPr>
      </w:pPr>
    </w:p>
    <w:p w:rsidR="001B6B5F" w:rsidRPr="001471F1" w:rsidRDefault="001B6B5F" w:rsidP="001B6B5F">
      <w:pPr>
        <w:pStyle w:val="a3"/>
        <w:rPr>
          <w:sz w:val="24"/>
          <w:szCs w:val="24"/>
          <w:lang w:val="ru-RU"/>
        </w:rPr>
      </w:pPr>
      <w:r w:rsidRPr="001471F1">
        <w:rPr>
          <w:sz w:val="24"/>
          <w:szCs w:val="24"/>
          <w:lang w:val="ru-RU"/>
        </w:rPr>
        <w:t xml:space="preserve">Необходимое условие успешной адаптации – согласованность действий родителей и воспитателей, сближение подходов к индивидуальным особенностям ребенка в семье и в детском саду. Изучение ребенка до поступления его в дошкольное учреждение позволяет в значительной степени смягчить течение адаптационного периода. </w:t>
      </w:r>
    </w:p>
    <w:p w:rsidR="001B6B5F" w:rsidRPr="001471F1" w:rsidRDefault="001B6B5F" w:rsidP="001B6B5F">
      <w:pPr>
        <w:pStyle w:val="a3"/>
        <w:rPr>
          <w:sz w:val="24"/>
          <w:szCs w:val="24"/>
          <w:lang w:val="ru-RU"/>
        </w:rPr>
      </w:pPr>
      <w:r w:rsidRPr="001471F1">
        <w:rPr>
          <w:sz w:val="24"/>
          <w:szCs w:val="24"/>
          <w:lang w:val="ru-RU"/>
        </w:rPr>
        <w:t xml:space="preserve">Все привычки и особенности ребенка сразу выяснить сложно, но в беседе с родителями   можно узнать, каковы характерные черты его поведения, интересы, блюда, любимые игрушки  и сделать прогноз готовности ребенка к поступлению в дошкольное учреждение. </w:t>
      </w:r>
    </w:p>
    <w:p w:rsidR="001B6B5F" w:rsidRPr="001471F1" w:rsidRDefault="001B6B5F" w:rsidP="001B6B5F">
      <w:pPr>
        <w:pStyle w:val="a3"/>
        <w:rPr>
          <w:sz w:val="24"/>
          <w:szCs w:val="24"/>
          <w:lang w:val="ru-RU"/>
        </w:rPr>
      </w:pPr>
      <w:r w:rsidRPr="001471F1">
        <w:rPr>
          <w:sz w:val="24"/>
          <w:szCs w:val="24"/>
          <w:lang w:val="ru-RU"/>
        </w:rPr>
        <w:t xml:space="preserve">   Успешной адаптации помогает специально организованная предметно-пространственная среда в группе, развивающее взаимодействие, сотрудничество взрослых с ребенком в различных видах деятельности, индивидуальные и групповые развивающие занятия с педагогом.</w:t>
      </w:r>
    </w:p>
    <w:p w:rsidR="001B6B5F" w:rsidRPr="001471F1" w:rsidRDefault="001B6B5F" w:rsidP="001B6B5F">
      <w:pPr>
        <w:pStyle w:val="a3"/>
        <w:rPr>
          <w:sz w:val="24"/>
          <w:szCs w:val="24"/>
          <w:lang w:val="ru-RU"/>
        </w:rPr>
      </w:pPr>
      <w:r w:rsidRPr="001471F1">
        <w:rPr>
          <w:sz w:val="24"/>
          <w:szCs w:val="24"/>
          <w:lang w:val="ru-RU"/>
        </w:rPr>
        <w:t xml:space="preserve">              В группах воспитатели вели наблюдение за каждым </w:t>
      </w:r>
      <w:proofErr w:type="gramStart"/>
      <w:r w:rsidRPr="001471F1">
        <w:rPr>
          <w:sz w:val="24"/>
          <w:szCs w:val="24"/>
          <w:lang w:val="ru-RU"/>
        </w:rPr>
        <w:t>в</w:t>
      </w:r>
      <w:proofErr w:type="gramEnd"/>
      <w:r w:rsidRPr="001471F1">
        <w:rPr>
          <w:sz w:val="24"/>
          <w:szCs w:val="24"/>
          <w:lang w:val="ru-RU"/>
        </w:rPr>
        <w:t>/</w:t>
      </w:r>
      <w:proofErr w:type="gramStart"/>
      <w:r w:rsidRPr="001471F1">
        <w:rPr>
          <w:sz w:val="24"/>
          <w:szCs w:val="24"/>
          <w:lang w:val="ru-RU"/>
        </w:rPr>
        <w:t>поступившим</w:t>
      </w:r>
      <w:proofErr w:type="gramEnd"/>
      <w:r w:rsidRPr="001471F1">
        <w:rPr>
          <w:sz w:val="24"/>
          <w:szCs w:val="24"/>
          <w:lang w:val="ru-RU"/>
        </w:rPr>
        <w:t xml:space="preserve">   ребенком, фиксируя результаты в адаптационных  картах.  </w:t>
      </w:r>
    </w:p>
    <w:p w:rsidR="001B6B5F" w:rsidRPr="001471F1" w:rsidRDefault="001B6B5F" w:rsidP="001B6B5F">
      <w:pPr>
        <w:pStyle w:val="a3"/>
        <w:rPr>
          <w:sz w:val="24"/>
          <w:szCs w:val="24"/>
          <w:lang w:val="ru-RU"/>
        </w:rPr>
      </w:pPr>
      <w:r w:rsidRPr="001471F1">
        <w:rPr>
          <w:sz w:val="24"/>
          <w:szCs w:val="24"/>
          <w:lang w:val="ru-RU"/>
        </w:rPr>
        <w:t xml:space="preserve">Но по наблюдениям за детьми, нами  выявлены дети, которые всё – таки испытывали огромные трудности в привыкании к детскому саду. </w:t>
      </w:r>
    </w:p>
    <w:p w:rsidR="001B6B5F" w:rsidRPr="001471F1" w:rsidRDefault="001B6B5F" w:rsidP="001B6B5F">
      <w:pPr>
        <w:pStyle w:val="a3"/>
        <w:rPr>
          <w:b/>
          <w:sz w:val="24"/>
          <w:szCs w:val="24"/>
          <w:lang w:val="ru-RU"/>
        </w:rPr>
      </w:pPr>
      <w:r w:rsidRPr="001471F1">
        <w:rPr>
          <w:b/>
          <w:sz w:val="24"/>
          <w:szCs w:val="24"/>
          <w:lang w:val="ru-RU"/>
        </w:rPr>
        <w:t>В чем это заключается?</w:t>
      </w:r>
    </w:p>
    <w:p w:rsidR="001B6B5F" w:rsidRPr="001471F1" w:rsidRDefault="001B6B5F" w:rsidP="001B6B5F">
      <w:pPr>
        <w:pStyle w:val="a3"/>
        <w:rPr>
          <w:sz w:val="24"/>
          <w:szCs w:val="24"/>
          <w:lang w:val="ru-RU"/>
        </w:rPr>
      </w:pPr>
      <w:r w:rsidRPr="001471F1">
        <w:rPr>
          <w:sz w:val="24"/>
          <w:szCs w:val="24"/>
          <w:lang w:val="ru-RU"/>
        </w:rPr>
        <w:t>В основном, нарушении режима дня, т. е. в домашних условиях режима дня не придерживались детсадовского.</w:t>
      </w:r>
    </w:p>
    <w:p w:rsidR="001B6B5F" w:rsidRPr="001471F1" w:rsidRDefault="001B6B5F" w:rsidP="001B6B5F">
      <w:pPr>
        <w:pStyle w:val="a3"/>
        <w:rPr>
          <w:sz w:val="24"/>
          <w:szCs w:val="24"/>
          <w:lang w:val="ru-RU"/>
        </w:rPr>
      </w:pPr>
      <w:r w:rsidRPr="001471F1">
        <w:rPr>
          <w:sz w:val="24"/>
          <w:szCs w:val="24"/>
          <w:lang w:val="ru-RU"/>
        </w:rPr>
        <w:t xml:space="preserve">У большинства детей проблемы в развитии элементарных навыков самообслуживания, т. е. ребенок не </w:t>
      </w:r>
      <w:proofErr w:type="gramStart"/>
      <w:r w:rsidRPr="001471F1">
        <w:rPr>
          <w:sz w:val="24"/>
          <w:szCs w:val="24"/>
          <w:lang w:val="ru-RU"/>
        </w:rPr>
        <w:t>научен</w:t>
      </w:r>
      <w:proofErr w:type="gramEnd"/>
      <w:r w:rsidRPr="001471F1">
        <w:rPr>
          <w:sz w:val="24"/>
          <w:szCs w:val="24"/>
          <w:lang w:val="ru-RU"/>
        </w:rPr>
        <w:t xml:space="preserve"> пользоваться горшком, самостоятельно есть.</w:t>
      </w:r>
    </w:p>
    <w:p w:rsidR="001B6B5F" w:rsidRPr="001471F1" w:rsidRDefault="001B6B5F" w:rsidP="001B6B5F">
      <w:pPr>
        <w:pStyle w:val="a3"/>
        <w:rPr>
          <w:sz w:val="24"/>
          <w:szCs w:val="24"/>
          <w:lang w:val="ru-RU"/>
        </w:rPr>
      </w:pPr>
      <w:r w:rsidRPr="001471F1">
        <w:rPr>
          <w:sz w:val="24"/>
          <w:szCs w:val="24"/>
          <w:lang w:val="ru-RU"/>
        </w:rPr>
        <w:t>Отсутствие  навыков общения с взрослыми и сверстниками.</w:t>
      </w:r>
    </w:p>
    <w:p w:rsidR="001B6B5F" w:rsidRPr="001471F1" w:rsidRDefault="001B6B5F" w:rsidP="001B6B5F">
      <w:pPr>
        <w:pStyle w:val="a3"/>
        <w:rPr>
          <w:sz w:val="24"/>
          <w:szCs w:val="24"/>
          <w:lang w:val="ru-RU"/>
        </w:rPr>
      </w:pPr>
      <w:r w:rsidRPr="001471F1">
        <w:rPr>
          <w:sz w:val="24"/>
          <w:szCs w:val="24"/>
          <w:lang w:val="ru-RU"/>
        </w:rPr>
        <w:t xml:space="preserve">Адаптация закончилась, у детей стабильное положительное </w:t>
      </w:r>
      <w:proofErr w:type="spellStart"/>
      <w:r w:rsidRPr="001471F1">
        <w:rPr>
          <w:sz w:val="24"/>
          <w:szCs w:val="24"/>
          <w:lang w:val="ru-RU"/>
        </w:rPr>
        <w:t>психо</w:t>
      </w:r>
      <w:proofErr w:type="spellEnd"/>
      <w:r w:rsidRPr="001471F1">
        <w:rPr>
          <w:sz w:val="24"/>
          <w:szCs w:val="24"/>
          <w:lang w:val="ru-RU"/>
        </w:rPr>
        <w:t xml:space="preserve"> – эмоциональное состояние, дети пребывают в хорошем настроении, активно играют, взаимодействуют с взрослыми и сверстниками, хорошо кушают и спокойно спят. </w:t>
      </w:r>
    </w:p>
    <w:p w:rsidR="001B6B5F" w:rsidRPr="001471F1" w:rsidRDefault="001B6B5F" w:rsidP="001B6B5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471F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1471F1">
        <w:rPr>
          <w:sz w:val="24"/>
          <w:szCs w:val="24"/>
          <w:lang w:eastAsia="ru-RU"/>
        </w:rPr>
        <w:t xml:space="preserve">При отслеживании течения адаптации каждого ребёнка  в период с сентября   по ноябрь месяц  2015 г. уровень адаптации составила: </w:t>
      </w:r>
    </w:p>
    <w:p w:rsidR="001B6B5F" w:rsidRPr="001471F1" w:rsidRDefault="001B6B5F" w:rsidP="001B6B5F">
      <w:pPr>
        <w:pStyle w:val="a3"/>
        <w:numPr>
          <w:ilvl w:val="0"/>
          <w:numId w:val="1"/>
        </w:numPr>
        <w:rPr>
          <w:rFonts w:ascii="Georgia" w:eastAsia="Times New Roman" w:hAnsi="Georgia" w:cs="Times New Roman"/>
          <w:color w:val="141A16"/>
          <w:sz w:val="24"/>
          <w:szCs w:val="24"/>
          <w:lang w:eastAsia="ru-RU"/>
        </w:rPr>
      </w:pPr>
      <w:r w:rsidRPr="001471F1">
        <w:rPr>
          <w:sz w:val="24"/>
          <w:szCs w:val="24"/>
          <w:lang w:val="ru-RU"/>
        </w:rPr>
        <w:t xml:space="preserve"> </w:t>
      </w:r>
      <w:proofErr w:type="spellStart"/>
      <w:r w:rsidRPr="001471F1">
        <w:rPr>
          <w:sz w:val="24"/>
          <w:szCs w:val="24"/>
        </w:rPr>
        <w:t>Высокий</w:t>
      </w:r>
      <w:proofErr w:type="spellEnd"/>
      <w:r w:rsidRPr="001471F1">
        <w:rPr>
          <w:sz w:val="24"/>
          <w:szCs w:val="24"/>
        </w:rPr>
        <w:t xml:space="preserve"> </w:t>
      </w:r>
      <w:proofErr w:type="spellStart"/>
      <w:r w:rsidRPr="001471F1">
        <w:rPr>
          <w:sz w:val="24"/>
          <w:szCs w:val="24"/>
        </w:rPr>
        <w:t>уровень</w:t>
      </w:r>
      <w:proofErr w:type="spellEnd"/>
      <w:r w:rsidRPr="001471F1">
        <w:rPr>
          <w:sz w:val="24"/>
          <w:szCs w:val="24"/>
        </w:rPr>
        <w:t xml:space="preserve"> </w:t>
      </w:r>
      <w:r w:rsidRPr="001471F1">
        <w:rPr>
          <w:rFonts w:ascii="Georgia" w:eastAsia="Times New Roman" w:hAnsi="Georgia" w:cs="Times New Roman"/>
          <w:color w:val="141A16"/>
          <w:sz w:val="24"/>
          <w:szCs w:val="24"/>
          <w:lang w:eastAsia="ru-RU"/>
        </w:rPr>
        <w:t xml:space="preserve">– </w:t>
      </w:r>
      <w:r w:rsidRPr="001471F1">
        <w:rPr>
          <w:sz w:val="24"/>
          <w:szCs w:val="24"/>
        </w:rPr>
        <w:t>48</w:t>
      </w:r>
      <w:r w:rsidRPr="001471F1">
        <w:rPr>
          <w:rFonts w:ascii="Georgia" w:eastAsia="Times New Roman" w:hAnsi="Georgia" w:cs="Times New Roman"/>
          <w:color w:val="141A16"/>
          <w:sz w:val="24"/>
          <w:szCs w:val="24"/>
          <w:lang w:eastAsia="ru-RU"/>
        </w:rPr>
        <w:t xml:space="preserve">  %            </w:t>
      </w:r>
      <w:r w:rsidR="0076326B" w:rsidRPr="0076326B">
        <w:rPr>
          <w:rFonts w:ascii="Georgia" w:eastAsia="Times New Roman" w:hAnsi="Georgia" w:cs="Times New Roman"/>
          <w:color w:val="C00000"/>
          <w:sz w:val="24"/>
          <w:szCs w:val="24"/>
          <w:lang w:eastAsia="ru-RU"/>
        </w:rPr>
        <w:t>(2014г)</w:t>
      </w:r>
      <w:r w:rsidRPr="001471F1">
        <w:rPr>
          <w:rFonts w:ascii="Georgia" w:eastAsia="Times New Roman" w:hAnsi="Georgia" w:cs="Times New Roman"/>
          <w:color w:val="141A16"/>
          <w:sz w:val="24"/>
          <w:szCs w:val="24"/>
          <w:lang w:eastAsia="ru-RU"/>
        </w:rPr>
        <w:t xml:space="preserve">  </w:t>
      </w:r>
      <w:r w:rsidR="0076326B">
        <w:rPr>
          <w:rFonts w:ascii="Georgia" w:eastAsia="Times New Roman" w:hAnsi="Georgia" w:cs="Times New Roman"/>
          <w:color w:val="141A16"/>
          <w:sz w:val="24"/>
          <w:szCs w:val="24"/>
          <w:lang w:val="ru-RU" w:eastAsia="ru-RU"/>
        </w:rPr>
        <w:t xml:space="preserve"> </w:t>
      </w:r>
      <w:r w:rsidRPr="001471F1">
        <w:rPr>
          <w:rFonts w:ascii="Georgia" w:eastAsia="Times New Roman" w:hAnsi="Georgia" w:cs="Times New Roman"/>
          <w:color w:val="141A16"/>
          <w:sz w:val="24"/>
          <w:szCs w:val="24"/>
          <w:lang w:eastAsia="ru-RU"/>
        </w:rPr>
        <w:t xml:space="preserve">  </w:t>
      </w:r>
      <w:r w:rsidRPr="0076326B">
        <w:rPr>
          <w:rFonts w:ascii="Georgia" w:eastAsia="Times New Roman" w:hAnsi="Georgia" w:cs="Times New Roman"/>
          <w:color w:val="C00000"/>
          <w:sz w:val="24"/>
          <w:szCs w:val="24"/>
          <w:lang w:eastAsia="ru-RU"/>
        </w:rPr>
        <w:t>46%</w:t>
      </w:r>
      <w:r w:rsidRPr="001471F1">
        <w:rPr>
          <w:rFonts w:ascii="Georgia" w:eastAsia="Times New Roman" w:hAnsi="Georgia" w:cs="Times New Roman"/>
          <w:color w:val="141A16"/>
          <w:sz w:val="24"/>
          <w:szCs w:val="24"/>
          <w:lang w:eastAsia="ru-RU"/>
        </w:rPr>
        <w:t xml:space="preserve">                  </w:t>
      </w:r>
      <w:r w:rsidR="0076326B">
        <w:rPr>
          <w:rFonts w:ascii="Georgia" w:eastAsia="Times New Roman" w:hAnsi="Georgia" w:cs="Times New Roman"/>
          <w:color w:val="C00000"/>
          <w:sz w:val="24"/>
          <w:szCs w:val="24"/>
          <w:lang w:val="ru-RU" w:eastAsia="ru-RU"/>
        </w:rPr>
        <w:t xml:space="preserve"> </w:t>
      </w:r>
    </w:p>
    <w:p w:rsidR="001B6B5F" w:rsidRPr="001471F1" w:rsidRDefault="001B6B5F" w:rsidP="001B6B5F">
      <w:pPr>
        <w:pStyle w:val="a3"/>
        <w:numPr>
          <w:ilvl w:val="0"/>
          <w:numId w:val="1"/>
        </w:numPr>
        <w:rPr>
          <w:rFonts w:ascii="Georgia" w:eastAsia="Times New Roman" w:hAnsi="Georgia" w:cs="Times New Roman"/>
          <w:color w:val="141A16"/>
          <w:sz w:val="24"/>
          <w:szCs w:val="24"/>
          <w:lang w:eastAsia="ru-RU"/>
        </w:rPr>
      </w:pPr>
      <w:r w:rsidRPr="001471F1">
        <w:rPr>
          <w:sz w:val="24"/>
          <w:szCs w:val="24"/>
        </w:rPr>
        <w:t xml:space="preserve">  </w:t>
      </w:r>
      <w:proofErr w:type="spellStart"/>
      <w:r w:rsidRPr="001471F1">
        <w:rPr>
          <w:sz w:val="24"/>
          <w:szCs w:val="24"/>
        </w:rPr>
        <w:t>Средний</w:t>
      </w:r>
      <w:proofErr w:type="spellEnd"/>
      <w:r w:rsidRPr="001471F1">
        <w:rPr>
          <w:sz w:val="24"/>
          <w:szCs w:val="24"/>
        </w:rPr>
        <w:t xml:space="preserve"> </w:t>
      </w:r>
      <w:proofErr w:type="spellStart"/>
      <w:r w:rsidRPr="001471F1">
        <w:rPr>
          <w:sz w:val="24"/>
          <w:szCs w:val="24"/>
        </w:rPr>
        <w:t>уровень</w:t>
      </w:r>
      <w:proofErr w:type="spellEnd"/>
      <w:r w:rsidRPr="001471F1">
        <w:rPr>
          <w:sz w:val="24"/>
          <w:szCs w:val="24"/>
        </w:rPr>
        <w:t xml:space="preserve"> </w:t>
      </w:r>
      <w:r w:rsidRPr="001471F1">
        <w:rPr>
          <w:rFonts w:ascii="Georgia" w:eastAsia="Times New Roman" w:hAnsi="Georgia" w:cs="Times New Roman"/>
          <w:color w:val="141A16"/>
          <w:sz w:val="24"/>
          <w:szCs w:val="24"/>
          <w:lang w:eastAsia="ru-RU"/>
        </w:rPr>
        <w:t xml:space="preserve">– </w:t>
      </w:r>
      <w:r w:rsidRPr="001471F1">
        <w:rPr>
          <w:sz w:val="24"/>
          <w:szCs w:val="24"/>
        </w:rPr>
        <w:t>52 </w:t>
      </w:r>
      <w:r w:rsidRPr="001471F1">
        <w:rPr>
          <w:rFonts w:ascii="Georgia" w:eastAsia="Times New Roman" w:hAnsi="Georgia" w:cs="Times New Roman"/>
          <w:color w:val="141A16"/>
          <w:sz w:val="24"/>
          <w:szCs w:val="24"/>
          <w:lang w:eastAsia="ru-RU"/>
        </w:rPr>
        <w:t xml:space="preserve">%               </w:t>
      </w:r>
      <w:r w:rsidR="0076326B">
        <w:rPr>
          <w:rFonts w:ascii="Georgia" w:eastAsia="Times New Roman" w:hAnsi="Georgia" w:cs="Times New Roman"/>
          <w:color w:val="141A16"/>
          <w:sz w:val="24"/>
          <w:szCs w:val="24"/>
          <w:lang w:val="ru-RU" w:eastAsia="ru-RU"/>
        </w:rPr>
        <w:t xml:space="preserve">               </w:t>
      </w:r>
      <w:r w:rsidRPr="001471F1">
        <w:rPr>
          <w:rFonts w:ascii="Georgia" w:eastAsia="Times New Roman" w:hAnsi="Georgia" w:cs="Times New Roman"/>
          <w:color w:val="141A16"/>
          <w:sz w:val="24"/>
          <w:szCs w:val="24"/>
          <w:lang w:eastAsia="ru-RU"/>
        </w:rPr>
        <w:t xml:space="preserve"> </w:t>
      </w:r>
      <w:r w:rsidRPr="0076326B">
        <w:rPr>
          <w:rFonts w:ascii="Georgia" w:eastAsia="Times New Roman" w:hAnsi="Georgia" w:cs="Times New Roman"/>
          <w:color w:val="C00000"/>
          <w:sz w:val="24"/>
          <w:szCs w:val="24"/>
          <w:lang w:eastAsia="ru-RU"/>
        </w:rPr>
        <w:t xml:space="preserve">50 %  </w:t>
      </w:r>
      <w:r w:rsidRPr="001471F1">
        <w:rPr>
          <w:rFonts w:ascii="Georgia" w:eastAsia="Times New Roman" w:hAnsi="Georgia" w:cs="Times New Roman"/>
          <w:color w:val="141A16"/>
          <w:sz w:val="24"/>
          <w:szCs w:val="24"/>
          <w:lang w:eastAsia="ru-RU"/>
        </w:rPr>
        <w:t xml:space="preserve">  </w:t>
      </w:r>
    </w:p>
    <w:p w:rsidR="001B6B5F" w:rsidRPr="001471F1" w:rsidRDefault="001B6B5F" w:rsidP="001B6B5F">
      <w:pPr>
        <w:pStyle w:val="a3"/>
        <w:numPr>
          <w:ilvl w:val="0"/>
          <w:numId w:val="1"/>
        </w:numPr>
        <w:rPr>
          <w:rFonts w:ascii="Georgia" w:eastAsia="Times New Roman" w:hAnsi="Georgia" w:cs="Times New Roman"/>
          <w:color w:val="141A16"/>
          <w:sz w:val="24"/>
          <w:szCs w:val="24"/>
          <w:lang w:eastAsia="ru-RU"/>
        </w:rPr>
      </w:pPr>
      <w:r w:rsidRPr="001471F1">
        <w:rPr>
          <w:sz w:val="24"/>
          <w:szCs w:val="24"/>
        </w:rPr>
        <w:t xml:space="preserve">  </w:t>
      </w:r>
      <w:proofErr w:type="spellStart"/>
      <w:r w:rsidRPr="001471F1">
        <w:rPr>
          <w:sz w:val="24"/>
          <w:szCs w:val="24"/>
        </w:rPr>
        <w:t>Низкий</w:t>
      </w:r>
      <w:proofErr w:type="spellEnd"/>
      <w:r w:rsidRPr="001471F1">
        <w:rPr>
          <w:sz w:val="24"/>
          <w:szCs w:val="24"/>
        </w:rPr>
        <w:t xml:space="preserve"> </w:t>
      </w:r>
      <w:proofErr w:type="spellStart"/>
      <w:r w:rsidRPr="001471F1">
        <w:rPr>
          <w:sz w:val="24"/>
          <w:szCs w:val="24"/>
        </w:rPr>
        <w:t>уровень</w:t>
      </w:r>
      <w:proofErr w:type="spellEnd"/>
      <w:r w:rsidRPr="001471F1">
        <w:rPr>
          <w:sz w:val="24"/>
          <w:szCs w:val="24"/>
        </w:rPr>
        <w:t xml:space="preserve"> </w:t>
      </w:r>
      <w:r w:rsidRPr="001471F1">
        <w:rPr>
          <w:rFonts w:ascii="Georgia" w:eastAsia="Times New Roman" w:hAnsi="Georgia" w:cs="Times New Roman"/>
          <w:color w:val="141A16"/>
          <w:sz w:val="24"/>
          <w:szCs w:val="24"/>
          <w:lang w:eastAsia="ru-RU"/>
        </w:rPr>
        <w:t xml:space="preserve">–   </w:t>
      </w:r>
      <w:proofErr w:type="spellStart"/>
      <w:r w:rsidRPr="001471F1">
        <w:rPr>
          <w:rFonts w:ascii="Georgia" w:eastAsia="Times New Roman" w:hAnsi="Georgia" w:cs="Times New Roman"/>
          <w:color w:val="141A16"/>
          <w:sz w:val="24"/>
          <w:szCs w:val="24"/>
          <w:lang w:eastAsia="ru-RU"/>
        </w:rPr>
        <w:t>нет</w:t>
      </w:r>
      <w:proofErr w:type="spellEnd"/>
      <w:r w:rsidRPr="001471F1">
        <w:rPr>
          <w:rFonts w:ascii="Georgia" w:eastAsia="Times New Roman" w:hAnsi="Georgia" w:cs="Times New Roman"/>
          <w:color w:val="141A16"/>
          <w:sz w:val="24"/>
          <w:szCs w:val="24"/>
          <w:lang w:eastAsia="ru-RU"/>
        </w:rPr>
        <w:t xml:space="preserve">                  </w:t>
      </w:r>
      <w:r w:rsidR="0076326B">
        <w:rPr>
          <w:rFonts w:ascii="Georgia" w:eastAsia="Times New Roman" w:hAnsi="Georgia" w:cs="Times New Roman"/>
          <w:color w:val="141A16"/>
          <w:sz w:val="24"/>
          <w:szCs w:val="24"/>
          <w:lang w:val="ru-RU" w:eastAsia="ru-RU"/>
        </w:rPr>
        <w:t xml:space="preserve">              </w:t>
      </w:r>
      <w:r w:rsidRPr="001471F1">
        <w:rPr>
          <w:rFonts w:ascii="Georgia" w:eastAsia="Times New Roman" w:hAnsi="Georgia" w:cs="Times New Roman"/>
          <w:color w:val="141A16"/>
          <w:sz w:val="24"/>
          <w:szCs w:val="24"/>
          <w:lang w:eastAsia="ru-RU"/>
        </w:rPr>
        <w:t xml:space="preserve">  </w:t>
      </w:r>
      <w:r w:rsidRPr="0076326B">
        <w:rPr>
          <w:rFonts w:ascii="Georgia" w:eastAsia="Times New Roman" w:hAnsi="Georgia" w:cs="Times New Roman"/>
          <w:color w:val="C00000"/>
          <w:sz w:val="24"/>
          <w:szCs w:val="24"/>
          <w:lang w:eastAsia="ru-RU"/>
        </w:rPr>
        <w:t>4%</w:t>
      </w:r>
      <w:r w:rsidRPr="001471F1">
        <w:rPr>
          <w:rFonts w:ascii="Georgia" w:eastAsia="Times New Roman" w:hAnsi="Georgia" w:cs="Times New Roman"/>
          <w:color w:val="141A16"/>
          <w:sz w:val="24"/>
          <w:szCs w:val="24"/>
          <w:lang w:eastAsia="ru-RU"/>
        </w:rPr>
        <w:t xml:space="preserve">        </w:t>
      </w:r>
    </w:p>
    <w:p w:rsidR="001B6B5F" w:rsidRPr="0076326B" w:rsidRDefault="001B6B5F" w:rsidP="0076326B">
      <w:pPr>
        <w:pStyle w:val="a3"/>
        <w:rPr>
          <w:rFonts w:ascii="Georgia" w:eastAsia="Times New Roman" w:hAnsi="Georgia" w:cs="Times New Roman"/>
          <w:color w:val="141A16"/>
          <w:sz w:val="24"/>
          <w:szCs w:val="24"/>
          <w:lang w:val="ru-RU" w:eastAsia="ru-RU"/>
        </w:rPr>
      </w:pPr>
    </w:p>
    <w:p w:rsidR="001B6B5F" w:rsidRPr="001471F1" w:rsidRDefault="0076326B" w:rsidP="001B6B5F">
      <w:pPr>
        <w:pStyle w:val="a3"/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1B6B5F" w:rsidRPr="001471F1">
        <w:rPr>
          <w:sz w:val="24"/>
          <w:szCs w:val="24"/>
          <w:lang w:val="ru-RU"/>
        </w:rPr>
        <w:t>В ранней группе адаптацию прошли 13 детей,  из них:</w:t>
      </w:r>
    </w:p>
    <w:p w:rsidR="001B6B5F" w:rsidRPr="001471F1" w:rsidRDefault="001B6B5F" w:rsidP="001B6B5F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 w:rsidRPr="001471F1">
        <w:rPr>
          <w:sz w:val="24"/>
          <w:szCs w:val="24"/>
        </w:rPr>
        <w:t>детей</w:t>
      </w:r>
      <w:proofErr w:type="spellEnd"/>
      <w:r w:rsidRPr="001471F1">
        <w:rPr>
          <w:sz w:val="24"/>
          <w:szCs w:val="24"/>
        </w:rPr>
        <w:t xml:space="preserve"> -  </w:t>
      </w:r>
      <w:proofErr w:type="spellStart"/>
      <w:r w:rsidRPr="001471F1">
        <w:rPr>
          <w:sz w:val="24"/>
          <w:szCs w:val="24"/>
        </w:rPr>
        <w:t>высокий</w:t>
      </w:r>
      <w:proofErr w:type="spellEnd"/>
      <w:r w:rsidRPr="001471F1">
        <w:rPr>
          <w:sz w:val="24"/>
          <w:szCs w:val="24"/>
        </w:rPr>
        <w:t xml:space="preserve"> </w:t>
      </w:r>
      <w:proofErr w:type="spellStart"/>
      <w:r w:rsidRPr="001471F1">
        <w:rPr>
          <w:sz w:val="24"/>
          <w:szCs w:val="24"/>
        </w:rPr>
        <w:t>уровень</w:t>
      </w:r>
      <w:proofErr w:type="spellEnd"/>
      <w:r w:rsidRPr="001471F1">
        <w:rPr>
          <w:sz w:val="24"/>
          <w:szCs w:val="24"/>
        </w:rPr>
        <w:t xml:space="preserve">  --  61,5%</w:t>
      </w:r>
    </w:p>
    <w:p w:rsidR="001B6B5F" w:rsidRPr="001471F1" w:rsidRDefault="001B6B5F" w:rsidP="001B6B5F">
      <w:pPr>
        <w:pStyle w:val="a3"/>
        <w:ind w:left="720"/>
        <w:rPr>
          <w:sz w:val="24"/>
          <w:szCs w:val="24"/>
        </w:rPr>
      </w:pPr>
      <w:r w:rsidRPr="001471F1">
        <w:rPr>
          <w:sz w:val="24"/>
          <w:szCs w:val="24"/>
        </w:rPr>
        <w:t xml:space="preserve">   5   </w:t>
      </w:r>
      <w:proofErr w:type="spellStart"/>
      <w:r w:rsidRPr="001471F1">
        <w:rPr>
          <w:sz w:val="24"/>
          <w:szCs w:val="24"/>
        </w:rPr>
        <w:t>детей</w:t>
      </w:r>
      <w:proofErr w:type="spellEnd"/>
      <w:r w:rsidRPr="001471F1">
        <w:rPr>
          <w:sz w:val="24"/>
          <w:szCs w:val="24"/>
        </w:rPr>
        <w:t xml:space="preserve"> – </w:t>
      </w:r>
      <w:proofErr w:type="spellStart"/>
      <w:r w:rsidRPr="001471F1">
        <w:rPr>
          <w:sz w:val="24"/>
          <w:szCs w:val="24"/>
        </w:rPr>
        <w:t>средний</w:t>
      </w:r>
      <w:proofErr w:type="spellEnd"/>
      <w:r w:rsidRPr="001471F1">
        <w:rPr>
          <w:sz w:val="24"/>
          <w:szCs w:val="24"/>
        </w:rPr>
        <w:t xml:space="preserve"> </w:t>
      </w:r>
      <w:proofErr w:type="spellStart"/>
      <w:proofErr w:type="gramStart"/>
      <w:r w:rsidRPr="001471F1">
        <w:rPr>
          <w:sz w:val="24"/>
          <w:szCs w:val="24"/>
        </w:rPr>
        <w:t>уровень</w:t>
      </w:r>
      <w:proofErr w:type="spellEnd"/>
      <w:r w:rsidRPr="001471F1">
        <w:rPr>
          <w:sz w:val="24"/>
          <w:szCs w:val="24"/>
        </w:rPr>
        <w:t xml:space="preserve">  –</w:t>
      </w:r>
      <w:proofErr w:type="gramEnd"/>
      <w:r w:rsidRPr="001471F1">
        <w:rPr>
          <w:sz w:val="24"/>
          <w:szCs w:val="24"/>
        </w:rPr>
        <w:t xml:space="preserve">   38.5 %</w:t>
      </w:r>
    </w:p>
    <w:p w:rsidR="001B6B5F" w:rsidRPr="001471F1" w:rsidRDefault="0076326B" w:rsidP="0076326B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</w:t>
      </w:r>
      <w:r w:rsidR="001B6B5F" w:rsidRPr="001471F1">
        <w:rPr>
          <w:sz w:val="24"/>
          <w:szCs w:val="24"/>
          <w:lang w:val="ru-RU"/>
        </w:rPr>
        <w:t xml:space="preserve">В 1  младшей «А» группе адаптацию прошли 4 детей </w:t>
      </w:r>
    </w:p>
    <w:p w:rsidR="001B6B5F" w:rsidRPr="001471F1" w:rsidRDefault="001B6B5F" w:rsidP="001B6B5F">
      <w:pPr>
        <w:pStyle w:val="a3"/>
        <w:ind w:left="720"/>
        <w:rPr>
          <w:sz w:val="24"/>
          <w:szCs w:val="24"/>
          <w:lang w:val="ru-RU"/>
        </w:rPr>
      </w:pPr>
      <w:r w:rsidRPr="001471F1">
        <w:rPr>
          <w:sz w:val="24"/>
          <w:szCs w:val="24"/>
          <w:lang w:val="ru-RU"/>
        </w:rPr>
        <w:t xml:space="preserve">    </w:t>
      </w:r>
      <w:r w:rsidR="0076326B">
        <w:rPr>
          <w:sz w:val="24"/>
          <w:szCs w:val="24"/>
          <w:lang w:val="ru-RU"/>
        </w:rPr>
        <w:t xml:space="preserve">     </w:t>
      </w:r>
      <w:r w:rsidRPr="001471F1">
        <w:rPr>
          <w:sz w:val="24"/>
          <w:szCs w:val="24"/>
          <w:lang w:val="ru-RU"/>
        </w:rPr>
        <w:t xml:space="preserve">   4 детей – средний уровень  -- 100%</w:t>
      </w:r>
    </w:p>
    <w:p w:rsidR="001B6B5F" w:rsidRPr="001471F1" w:rsidRDefault="0076326B" w:rsidP="001B6B5F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</w:t>
      </w:r>
      <w:r w:rsidR="001B6B5F" w:rsidRPr="001471F1">
        <w:rPr>
          <w:sz w:val="24"/>
          <w:szCs w:val="24"/>
          <w:lang w:val="ru-RU"/>
        </w:rPr>
        <w:t xml:space="preserve"> Во 2  младшей «Б» группе адаптацию прошли   8 детей, из них: 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  </w:t>
      </w:r>
      <w:r w:rsidR="001B6B5F" w:rsidRPr="001471F1">
        <w:rPr>
          <w:sz w:val="24"/>
          <w:szCs w:val="24"/>
          <w:lang w:val="ru-RU"/>
        </w:rPr>
        <w:t>4  детей – высокий уровень –    50 %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</w:t>
      </w:r>
      <w:r w:rsidR="001B6B5F" w:rsidRPr="001471F1">
        <w:rPr>
          <w:sz w:val="24"/>
          <w:szCs w:val="24"/>
          <w:lang w:val="ru-RU"/>
        </w:rPr>
        <w:t xml:space="preserve">  4 детей   -  средний уровень  --   50%</w:t>
      </w:r>
    </w:p>
    <w:p w:rsidR="001B6B5F" w:rsidRPr="001471F1" w:rsidRDefault="001B6B5F" w:rsidP="001B6B5F">
      <w:pPr>
        <w:pStyle w:val="a3"/>
        <w:rPr>
          <w:sz w:val="24"/>
          <w:szCs w:val="24"/>
          <w:lang w:val="ru-RU"/>
        </w:rPr>
      </w:pPr>
    </w:p>
    <w:p w:rsidR="001471F1" w:rsidRPr="001471F1" w:rsidRDefault="001471F1" w:rsidP="001471F1">
      <w:pPr>
        <w:pStyle w:val="a3"/>
        <w:framePr w:w="7786" w:h="466" w:hRule="exact" w:hSpace="180" w:wrap="around" w:vAnchor="text" w:hAnchor="page" w:x="1696" w:y="2211"/>
        <w:rPr>
          <w:b/>
          <w:sz w:val="24"/>
          <w:szCs w:val="24"/>
          <w:lang w:val="ru-RU"/>
        </w:rPr>
      </w:pPr>
      <w:r w:rsidRPr="001471F1">
        <w:rPr>
          <w:rFonts w:ascii="Calibri" w:eastAsia="Calibri" w:hAnsi="Calibri" w:cs="Times New Roman"/>
          <w:b/>
          <w:sz w:val="24"/>
          <w:szCs w:val="24"/>
          <w:lang w:val="ru-RU"/>
        </w:rPr>
        <w:t>Сюжетная игра.</w:t>
      </w:r>
      <w:r w:rsidRPr="001471F1">
        <w:rPr>
          <w:b/>
          <w:sz w:val="24"/>
          <w:szCs w:val="24"/>
          <w:lang w:val="ru-RU"/>
        </w:rPr>
        <w:t xml:space="preserve"> </w:t>
      </w:r>
      <w:r w:rsidRPr="001471F1">
        <w:rPr>
          <w:rFonts w:ascii="Calibri" w:eastAsia="Calibri" w:hAnsi="Calibri" w:cs="Times New Roman"/>
          <w:b/>
          <w:sz w:val="24"/>
          <w:szCs w:val="24"/>
          <w:lang w:val="ru-RU"/>
        </w:rPr>
        <w:t>Как играть с ребёнком.</w:t>
      </w:r>
    </w:p>
    <w:p w:rsidR="001471F1" w:rsidRPr="001471F1" w:rsidRDefault="001471F1" w:rsidP="001471F1">
      <w:pPr>
        <w:framePr w:w="7786" w:h="466" w:hRule="exact" w:hSpace="180" w:wrap="around" w:vAnchor="text" w:hAnchor="page" w:x="1696" w:y="2211"/>
        <w:rPr>
          <w:rFonts w:ascii="Calibri" w:eastAsia="Calibri" w:hAnsi="Calibri" w:cs="Times New Roman"/>
          <w:sz w:val="24"/>
          <w:szCs w:val="24"/>
        </w:rPr>
      </w:pPr>
    </w:p>
    <w:p w:rsidR="001471F1" w:rsidRPr="001471F1" w:rsidRDefault="001471F1" w:rsidP="001471F1">
      <w:pPr>
        <w:framePr w:w="7786" w:h="466" w:hRule="exact" w:hSpace="180" w:wrap="around" w:vAnchor="text" w:hAnchor="page" w:x="1696" w:y="2211"/>
        <w:rPr>
          <w:rFonts w:ascii="Calibri" w:eastAsia="Calibri" w:hAnsi="Calibri" w:cs="Times New Roman"/>
          <w:sz w:val="24"/>
          <w:szCs w:val="24"/>
        </w:rPr>
      </w:pPr>
      <w:r w:rsidRPr="001471F1">
        <w:rPr>
          <w:sz w:val="24"/>
          <w:szCs w:val="24"/>
        </w:rPr>
        <w:t xml:space="preserve"> </w:t>
      </w:r>
    </w:p>
    <w:p w:rsidR="001471F1" w:rsidRDefault="001B6B5F" w:rsidP="001471F1">
      <w:pPr>
        <w:pStyle w:val="a3"/>
        <w:rPr>
          <w:sz w:val="24"/>
          <w:szCs w:val="24"/>
          <w:lang w:val="ru-RU"/>
        </w:rPr>
      </w:pPr>
      <w:r w:rsidRPr="001471F1">
        <w:rPr>
          <w:sz w:val="24"/>
          <w:szCs w:val="24"/>
          <w:lang w:val="ru-RU"/>
        </w:rPr>
        <w:t xml:space="preserve">Анализ работы ДОУ за  </w:t>
      </w:r>
      <w:r w:rsidRPr="001471F1">
        <w:rPr>
          <w:sz w:val="24"/>
          <w:szCs w:val="24"/>
        </w:rPr>
        <w:t> </w:t>
      </w:r>
      <w:r w:rsidRPr="001471F1">
        <w:rPr>
          <w:sz w:val="24"/>
          <w:szCs w:val="24"/>
          <w:lang w:val="ru-RU"/>
        </w:rPr>
        <w:t xml:space="preserve">последние  </w:t>
      </w:r>
      <w:r w:rsidRPr="001471F1">
        <w:rPr>
          <w:sz w:val="24"/>
          <w:szCs w:val="24"/>
        </w:rPr>
        <w:t> </w:t>
      </w:r>
      <w:r w:rsidRPr="001471F1">
        <w:rPr>
          <w:sz w:val="24"/>
          <w:szCs w:val="24"/>
          <w:lang w:val="ru-RU"/>
        </w:rPr>
        <w:t xml:space="preserve">несколько  лет показывают, что процесс привыкания детей проходит   успешно. Уровень адаптации в основном высокий  и средний. Положительным </w:t>
      </w:r>
      <w:r w:rsidRPr="001471F1">
        <w:rPr>
          <w:sz w:val="24"/>
          <w:szCs w:val="24"/>
          <w:lang w:val="ru-RU"/>
        </w:rPr>
        <w:lastRenderedPageBreak/>
        <w:t>является и то, что дети раннего возраста, а особенно второго года жизни, привыкают к детскому саду безболезненно. Эти данные позволяют судить о правильно построенной работе педагогического коллектива по организации и проведению адаптации детей к условиям детского сада.</w:t>
      </w:r>
    </w:p>
    <w:p w:rsidR="001471F1" w:rsidRPr="001471F1" w:rsidRDefault="001471F1" w:rsidP="001471F1">
      <w:pPr>
        <w:pStyle w:val="a3"/>
        <w:rPr>
          <w:sz w:val="24"/>
          <w:szCs w:val="24"/>
          <w:lang w:val="ru-RU"/>
        </w:rPr>
      </w:pPr>
    </w:p>
    <w:p w:rsidR="001471F1" w:rsidRPr="0076326B" w:rsidRDefault="001471F1" w:rsidP="0076326B">
      <w:pPr>
        <w:pStyle w:val="a3"/>
        <w:rPr>
          <w:sz w:val="24"/>
          <w:szCs w:val="24"/>
        </w:rPr>
      </w:pPr>
      <w:r w:rsidRPr="0076326B">
        <w:rPr>
          <w:sz w:val="24"/>
          <w:szCs w:val="24"/>
        </w:rPr>
        <w:t xml:space="preserve">                  </w:t>
      </w:r>
      <w:proofErr w:type="gramStart"/>
      <w:r w:rsidRPr="0076326B">
        <w:rPr>
          <w:sz w:val="24"/>
          <w:szCs w:val="24"/>
        </w:rPr>
        <w:t>Игровая деятельность имеет исключительно важное значение в развитии ребенка.</w:t>
      </w:r>
      <w:proofErr w:type="gramEnd"/>
      <w:r w:rsidRPr="0076326B">
        <w:rPr>
          <w:sz w:val="24"/>
          <w:szCs w:val="24"/>
        </w:rPr>
        <w:t xml:space="preserve"> </w:t>
      </w:r>
      <w:proofErr w:type="gramStart"/>
      <w:r w:rsidRPr="0076326B">
        <w:rPr>
          <w:sz w:val="24"/>
          <w:szCs w:val="24"/>
        </w:rPr>
        <w:t>Она оказывает влияние на все стороны его психического развития.</w:t>
      </w:r>
      <w:proofErr w:type="gramEnd"/>
      <w:r w:rsidRPr="0076326B">
        <w:rPr>
          <w:sz w:val="24"/>
          <w:szCs w:val="24"/>
        </w:rPr>
        <w:t xml:space="preserve">                                            </w:t>
      </w:r>
      <w:proofErr w:type="gramStart"/>
      <w:r w:rsidRPr="0076326B">
        <w:rPr>
          <w:sz w:val="24"/>
          <w:szCs w:val="24"/>
        </w:rPr>
        <w:t>Игра — одно из важных средств познания окружающего мира.</w:t>
      </w:r>
      <w:proofErr w:type="gramEnd"/>
      <w:r w:rsidRPr="0076326B">
        <w:rPr>
          <w:sz w:val="24"/>
          <w:szCs w:val="24"/>
        </w:rPr>
        <w:t xml:space="preserve"> </w:t>
      </w:r>
      <w:proofErr w:type="gramStart"/>
      <w:r w:rsidRPr="0076326B">
        <w:rPr>
          <w:sz w:val="24"/>
          <w:szCs w:val="24"/>
        </w:rPr>
        <w:t>Это сложная, внутренне мотивированная, но в то же время легкая и радостная для ребенка деятельность.</w:t>
      </w:r>
      <w:proofErr w:type="gramEnd"/>
      <w:r w:rsidRPr="0076326B">
        <w:rPr>
          <w:sz w:val="24"/>
          <w:szCs w:val="24"/>
        </w:rPr>
        <w:t xml:space="preserve"> </w:t>
      </w:r>
      <w:proofErr w:type="gramStart"/>
      <w:r w:rsidRPr="0076326B">
        <w:rPr>
          <w:sz w:val="24"/>
          <w:szCs w:val="24"/>
        </w:rPr>
        <w:t>Она способствует поддержанию у него хорошего настроения, обогащению его чувственного опыта, развитию наглядно-образного мышления, воображения, речи.</w:t>
      </w:r>
      <w:proofErr w:type="gramEnd"/>
      <w:r w:rsidRPr="0076326B">
        <w:rPr>
          <w:sz w:val="24"/>
          <w:szCs w:val="24"/>
        </w:rPr>
        <w:t xml:space="preserve"> </w:t>
      </w:r>
      <w:proofErr w:type="gramStart"/>
      <w:r w:rsidRPr="0076326B">
        <w:rPr>
          <w:sz w:val="24"/>
          <w:szCs w:val="24"/>
        </w:rPr>
        <w:t>В ней закладываются основы творчества.</w:t>
      </w:r>
      <w:proofErr w:type="gramEnd"/>
      <w:r w:rsidRPr="0076326B">
        <w:rPr>
          <w:sz w:val="24"/>
          <w:szCs w:val="24"/>
        </w:rPr>
        <w:t xml:space="preserve"> </w:t>
      </w:r>
      <w:proofErr w:type="gramStart"/>
      <w:r w:rsidRPr="0076326B">
        <w:rPr>
          <w:sz w:val="24"/>
          <w:szCs w:val="24"/>
        </w:rPr>
        <w:t>Дети с хорошо развитым воображение обладают более высоким интеллектом, лучше ориентируются в нестандартных ситуациях, успешнее учатся.</w:t>
      </w:r>
      <w:proofErr w:type="gramEnd"/>
      <w:r w:rsidRPr="0076326B">
        <w:rPr>
          <w:sz w:val="24"/>
          <w:szCs w:val="24"/>
        </w:rPr>
        <w:t xml:space="preserve"> </w:t>
      </w:r>
      <w:proofErr w:type="gramStart"/>
      <w:r w:rsidRPr="0076326B">
        <w:rPr>
          <w:sz w:val="24"/>
          <w:szCs w:val="24"/>
        </w:rPr>
        <w:t>Игра способствует развитию у детей произвольного поведения и самостоятельности.</w:t>
      </w:r>
      <w:proofErr w:type="gramEnd"/>
    </w:p>
    <w:p w:rsidR="001471F1" w:rsidRPr="001471F1" w:rsidRDefault="001471F1" w:rsidP="001471F1">
      <w:pPr>
        <w:rPr>
          <w:rFonts w:ascii="Calibri" w:eastAsia="Calibri" w:hAnsi="Calibri" w:cs="Times New Roman"/>
          <w:b/>
          <w:sz w:val="24"/>
          <w:szCs w:val="24"/>
        </w:rPr>
      </w:pPr>
      <w:r w:rsidRPr="001471F1">
        <w:rPr>
          <w:b/>
          <w:sz w:val="24"/>
          <w:szCs w:val="24"/>
        </w:rPr>
        <w:t xml:space="preserve"> </w:t>
      </w:r>
      <w:r w:rsidRPr="001471F1">
        <w:rPr>
          <w:rFonts w:ascii="Calibri" w:eastAsia="Calibri" w:hAnsi="Calibri" w:cs="Times New Roman"/>
          <w:b/>
          <w:sz w:val="24"/>
          <w:szCs w:val="24"/>
        </w:rPr>
        <w:t xml:space="preserve">  Развитие речи.</w:t>
      </w:r>
      <w:r w:rsidRPr="001471F1">
        <w:rPr>
          <w:b/>
          <w:sz w:val="24"/>
          <w:szCs w:val="24"/>
        </w:rPr>
        <w:t xml:space="preserve"> </w:t>
      </w:r>
      <w:r w:rsidRPr="001471F1">
        <w:rPr>
          <w:rFonts w:ascii="Calibri" w:eastAsia="Calibri" w:hAnsi="Calibri" w:cs="Times New Roman"/>
          <w:b/>
          <w:sz w:val="24"/>
          <w:szCs w:val="24"/>
        </w:rPr>
        <w:t>Развитие речи и общения</w:t>
      </w:r>
    </w:p>
    <w:p w:rsidR="001471F1" w:rsidRPr="0076326B" w:rsidRDefault="001471F1" w:rsidP="0076326B">
      <w:pPr>
        <w:pStyle w:val="a3"/>
        <w:rPr>
          <w:sz w:val="24"/>
          <w:szCs w:val="24"/>
        </w:rPr>
      </w:pPr>
      <w:proofErr w:type="gramStart"/>
      <w:r w:rsidRPr="0076326B">
        <w:rPr>
          <w:sz w:val="24"/>
          <w:szCs w:val="24"/>
        </w:rPr>
        <w:t>В раннем детстве ребенок овладевает величайшим достоянием человечества – речью.</w:t>
      </w:r>
      <w:proofErr w:type="gramEnd"/>
      <w:r w:rsidRPr="0076326B">
        <w:rPr>
          <w:sz w:val="24"/>
          <w:szCs w:val="24"/>
        </w:rPr>
        <w:t xml:space="preserve"> </w:t>
      </w:r>
      <w:proofErr w:type="gramStart"/>
      <w:r w:rsidRPr="0076326B">
        <w:rPr>
          <w:sz w:val="24"/>
          <w:szCs w:val="24"/>
        </w:rPr>
        <w:t>Процесс овладения речью – один из самых сложных.</w:t>
      </w:r>
      <w:proofErr w:type="gramEnd"/>
      <w:r w:rsidRPr="0076326B">
        <w:rPr>
          <w:sz w:val="24"/>
          <w:szCs w:val="24"/>
        </w:rPr>
        <w:t xml:space="preserve"> </w:t>
      </w:r>
      <w:proofErr w:type="gramStart"/>
      <w:r w:rsidRPr="0076326B">
        <w:rPr>
          <w:sz w:val="24"/>
          <w:szCs w:val="24"/>
        </w:rPr>
        <w:t>Остается непонятным, как маленький ребенок, не умеющий ни на чем сосредоточиться, не владеющий интеллектуальными операциями, всего за 1-2 года овладевает сложной системой языка.</w:t>
      </w:r>
      <w:proofErr w:type="gramEnd"/>
    </w:p>
    <w:p w:rsidR="001471F1" w:rsidRDefault="001471F1" w:rsidP="0076326B">
      <w:pPr>
        <w:pStyle w:val="a3"/>
        <w:rPr>
          <w:sz w:val="24"/>
          <w:szCs w:val="24"/>
          <w:lang w:val="ru-RU"/>
        </w:rPr>
      </w:pPr>
      <w:proofErr w:type="gramStart"/>
      <w:r w:rsidRPr="0076326B">
        <w:rPr>
          <w:sz w:val="24"/>
          <w:szCs w:val="24"/>
        </w:rPr>
        <w:t>Речь возникает и первоначально развивается как средство общения со взрослыми.</w:t>
      </w:r>
      <w:proofErr w:type="gramEnd"/>
      <w:r w:rsidRPr="0076326B">
        <w:rPr>
          <w:sz w:val="24"/>
          <w:szCs w:val="24"/>
        </w:rPr>
        <w:t xml:space="preserve"> </w:t>
      </w:r>
      <w:proofErr w:type="gramStart"/>
      <w:r w:rsidRPr="0076326B">
        <w:rPr>
          <w:sz w:val="24"/>
          <w:szCs w:val="24"/>
        </w:rPr>
        <w:t xml:space="preserve">В дальнейшем она становится средством мышления и </w:t>
      </w:r>
      <w:proofErr w:type="spellStart"/>
      <w:r w:rsidRPr="0076326B">
        <w:rPr>
          <w:sz w:val="24"/>
          <w:szCs w:val="24"/>
        </w:rPr>
        <w:t>средством</w:t>
      </w:r>
      <w:proofErr w:type="spellEnd"/>
      <w:r w:rsidRPr="0076326B">
        <w:rPr>
          <w:sz w:val="24"/>
          <w:szCs w:val="24"/>
        </w:rPr>
        <w:t xml:space="preserve"> </w:t>
      </w:r>
      <w:proofErr w:type="spellStart"/>
      <w:r w:rsidRPr="0076326B">
        <w:rPr>
          <w:sz w:val="24"/>
          <w:szCs w:val="24"/>
        </w:rPr>
        <w:t>овладения</w:t>
      </w:r>
      <w:proofErr w:type="spellEnd"/>
      <w:r w:rsidRPr="0076326B">
        <w:rPr>
          <w:sz w:val="24"/>
          <w:szCs w:val="24"/>
        </w:rPr>
        <w:t xml:space="preserve"> </w:t>
      </w:r>
      <w:proofErr w:type="spellStart"/>
      <w:r w:rsidRPr="0076326B">
        <w:rPr>
          <w:sz w:val="24"/>
          <w:szCs w:val="24"/>
        </w:rPr>
        <w:t>своим</w:t>
      </w:r>
      <w:proofErr w:type="spellEnd"/>
      <w:r w:rsidRPr="0076326B">
        <w:rPr>
          <w:sz w:val="24"/>
          <w:szCs w:val="24"/>
        </w:rPr>
        <w:t xml:space="preserve"> </w:t>
      </w:r>
      <w:proofErr w:type="spellStart"/>
      <w:r w:rsidRPr="0076326B">
        <w:rPr>
          <w:sz w:val="24"/>
          <w:szCs w:val="24"/>
        </w:rPr>
        <w:t>поведением</w:t>
      </w:r>
      <w:proofErr w:type="spellEnd"/>
      <w:r w:rsidRPr="0076326B">
        <w:rPr>
          <w:sz w:val="24"/>
          <w:szCs w:val="24"/>
        </w:rPr>
        <w:t>.</w:t>
      </w:r>
      <w:proofErr w:type="gramEnd"/>
    </w:p>
    <w:p w:rsidR="001B6B5F" w:rsidRDefault="0076326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76326B">
        <w:rPr>
          <w:rFonts w:ascii="Calibri" w:eastAsia="Calibri" w:hAnsi="Calibri" w:cs="Times New Roman"/>
          <w:b/>
          <w:i/>
          <w:sz w:val="24"/>
          <w:szCs w:val="24"/>
        </w:rPr>
        <w:t>Двигательная активность ребёнка в детском саду.</w:t>
      </w:r>
    </w:p>
    <w:p w:rsidR="0076326B" w:rsidRDefault="0076326B" w:rsidP="0076326B">
      <w:pPr>
        <w:pStyle w:val="a3"/>
        <w:rPr>
          <w:sz w:val="24"/>
          <w:szCs w:val="24"/>
          <w:shd w:val="clear" w:color="auto" w:fill="FFFFFF"/>
          <w:lang w:val="ru-RU"/>
        </w:rPr>
      </w:pPr>
      <w:proofErr w:type="gramStart"/>
      <w:r w:rsidRPr="0076326B">
        <w:rPr>
          <w:sz w:val="24"/>
          <w:szCs w:val="24"/>
          <w:shd w:val="clear" w:color="auto" w:fill="FFFFFF"/>
        </w:rPr>
        <w:t>Одним из условий нормального развития организма является двигательная активность.</w:t>
      </w:r>
      <w:proofErr w:type="gramEnd"/>
      <w:r w:rsidRPr="0076326B">
        <w:rPr>
          <w:sz w:val="24"/>
          <w:szCs w:val="24"/>
          <w:shd w:val="clear" w:color="auto" w:fill="FFFFFF"/>
        </w:rPr>
        <w:t xml:space="preserve"> </w:t>
      </w:r>
      <w:proofErr w:type="gramStart"/>
      <w:r w:rsidRPr="0076326B">
        <w:rPr>
          <w:sz w:val="24"/>
          <w:szCs w:val="24"/>
          <w:shd w:val="clear" w:color="auto" w:fill="FFFFFF"/>
        </w:rPr>
        <w:t>Именно двигательная активность как основа жизнеобеспечения детского организма оказывает воздействие на рост и развитие нервно-психического состояния, функциональные возможности и работоспособность ребенка (</w:t>
      </w:r>
      <w:proofErr w:type="spellStart"/>
      <w:r w:rsidRPr="0076326B">
        <w:rPr>
          <w:sz w:val="24"/>
          <w:szCs w:val="24"/>
          <w:shd w:val="clear" w:color="auto" w:fill="FFFFFF"/>
        </w:rPr>
        <w:t>Степаненкова</w:t>
      </w:r>
      <w:proofErr w:type="spellEnd"/>
      <w:r w:rsidRPr="0076326B">
        <w:rPr>
          <w:sz w:val="24"/>
          <w:szCs w:val="24"/>
          <w:shd w:val="clear" w:color="auto" w:fill="FFFFFF"/>
        </w:rPr>
        <w:t xml:space="preserve"> Э.Я. 2001 г.).</w:t>
      </w:r>
      <w:proofErr w:type="gramEnd"/>
    </w:p>
    <w:p w:rsidR="0076326B" w:rsidRPr="0076326B" w:rsidRDefault="0076326B" w:rsidP="0076326B">
      <w:pPr>
        <w:pStyle w:val="a3"/>
        <w:rPr>
          <w:b/>
          <w:sz w:val="24"/>
          <w:szCs w:val="24"/>
          <w:lang w:val="ru-RU"/>
        </w:rPr>
      </w:pPr>
    </w:p>
    <w:p w:rsidR="0076326B" w:rsidRPr="008A7B2D" w:rsidRDefault="0076326B" w:rsidP="0076326B">
      <w:pPr>
        <w:pStyle w:val="a3"/>
        <w:rPr>
          <w:b/>
          <w:sz w:val="24"/>
          <w:szCs w:val="24"/>
          <w:lang w:val="ru-RU"/>
        </w:rPr>
      </w:pPr>
      <w:r w:rsidRPr="008A7B2D">
        <w:rPr>
          <w:b/>
          <w:sz w:val="24"/>
          <w:szCs w:val="24"/>
          <w:lang w:val="ru-RU"/>
        </w:rPr>
        <w:t xml:space="preserve">Аналитическая справка по результатам мониторинга образовательного процесса и детского развития на 2015-2016 </w:t>
      </w:r>
      <w:proofErr w:type="spellStart"/>
      <w:r w:rsidRPr="008A7B2D">
        <w:rPr>
          <w:b/>
          <w:sz w:val="24"/>
          <w:szCs w:val="24"/>
          <w:lang w:val="ru-RU"/>
        </w:rPr>
        <w:t>уч</w:t>
      </w:r>
      <w:proofErr w:type="spellEnd"/>
      <w:r w:rsidRPr="008A7B2D">
        <w:rPr>
          <w:b/>
          <w:sz w:val="24"/>
          <w:szCs w:val="24"/>
          <w:lang w:val="ru-RU"/>
        </w:rPr>
        <w:t>. год</w:t>
      </w:r>
      <w:proofErr w:type="gramStart"/>
      <w:r w:rsidRPr="008A7B2D">
        <w:rPr>
          <w:b/>
          <w:sz w:val="24"/>
          <w:szCs w:val="24"/>
          <w:lang w:val="ru-RU"/>
        </w:rPr>
        <w:t>.</w:t>
      </w:r>
      <w:proofErr w:type="gramEnd"/>
      <w:r w:rsidRPr="008A7B2D">
        <w:rPr>
          <w:b/>
          <w:sz w:val="24"/>
          <w:szCs w:val="24"/>
          <w:lang w:val="ru-RU"/>
        </w:rPr>
        <w:t xml:space="preserve"> (</w:t>
      </w:r>
      <w:proofErr w:type="gramStart"/>
      <w:r w:rsidRPr="008A7B2D">
        <w:rPr>
          <w:b/>
          <w:sz w:val="24"/>
          <w:szCs w:val="24"/>
          <w:lang w:val="ru-RU"/>
        </w:rPr>
        <w:t>п</w:t>
      </w:r>
      <w:proofErr w:type="gramEnd"/>
      <w:r w:rsidRPr="008A7B2D">
        <w:rPr>
          <w:b/>
          <w:sz w:val="24"/>
          <w:szCs w:val="24"/>
          <w:lang w:val="ru-RU"/>
        </w:rPr>
        <w:t>едагогическая диагностика).</w:t>
      </w:r>
    </w:p>
    <w:p w:rsidR="0076326B" w:rsidRPr="008A7B2D" w:rsidRDefault="0076326B" w:rsidP="0076326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A7B2D">
        <w:rPr>
          <w:rStyle w:val="c0"/>
          <w:color w:val="000000"/>
        </w:rPr>
        <w:t>«Диагностика» (греч.) - «познание, определение».</w:t>
      </w:r>
    </w:p>
    <w:p w:rsidR="0076326B" w:rsidRPr="008A7B2D" w:rsidRDefault="0076326B" w:rsidP="0076326B">
      <w:pPr>
        <w:pStyle w:val="a3"/>
        <w:rPr>
          <w:sz w:val="24"/>
          <w:szCs w:val="24"/>
          <w:shd w:val="clear" w:color="auto" w:fill="FFFFDD"/>
          <w:lang w:val="ru-RU"/>
        </w:rPr>
      </w:pPr>
      <w:r w:rsidRPr="008A7B2D">
        <w:rPr>
          <w:sz w:val="24"/>
          <w:szCs w:val="24"/>
          <w:lang w:val="ru-RU"/>
        </w:rPr>
        <w:t xml:space="preserve"> </w:t>
      </w:r>
      <w:r w:rsidRPr="008A7B2D">
        <w:rPr>
          <w:sz w:val="24"/>
          <w:szCs w:val="24"/>
          <w:shd w:val="clear" w:color="auto" w:fill="FFFFDD"/>
          <w:lang w:val="ru-RU"/>
        </w:rPr>
        <w:t>Диагностика - это обоснование всех аспектов дидактического процесса, направленное на определение его результатов. Диагностирование является своевременным выявлением, оценка и анализ течения как учебно-воспитательного процесса, так и индивидуального развития ребенка.</w:t>
      </w:r>
    </w:p>
    <w:p w:rsidR="0076326B" w:rsidRPr="008A7B2D" w:rsidRDefault="0076326B" w:rsidP="0076326B">
      <w:pPr>
        <w:pStyle w:val="a3"/>
        <w:rPr>
          <w:sz w:val="24"/>
          <w:szCs w:val="24"/>
          <w:lang w:val="ru-RU"/>
        </w:rPr>
      </w:pPr>
      <w:r w:rsidRPr="008A7B2D">
        <w:rPr>
          <w:sz w:val="24"/>
          <w:szCs w:val="24"/>
          <w:lang w:val="ru-RU"/>
        </w:rPr>
        <w:t>Итак, диагностика развития ребенка раннего возраста - это целенаправленное, доброжелательное наблюдения за детьми в различных видах деятельности, применения разнообразных индивидуальных заданий.</w:t>
      </w:r>
    </w:p>
    <w:p w:rsidR="0076326B" w:rsidRPr="008A7B2D" w:rsidRDefault="0076326B" w:rsidP="0076326B">
      <w:pPr>
        <w:pStyle w:val="a3"/>
        <w:rPr>
          <w:b/>
          <w:sz w:val="24"/>
          <w:szCs w:val="24"/>
          <w:lang w:val="ru-RU"/>
        </w:rPr>
      </w:pPr>
      <w:r w:rsidRPr="008A7B2D">
        <w:rPr>
          <w:b/>
          <w:sz w:val="24"/>
          <w:szCs w:val="24"/>
          <w:lang w:val="ru-RU"/>
        </w:rPr>
        <w:t xml:space="preserve">Диагностику основных показателей развития детей проводили по методике  </w:t>
      </w:r>
      <w:proofErr w:type="spellStart"/>
      <w:r w:rsidRPr="008A7B2D">
        <w:rPr>
          <w:b/>
          <w:sz w:val="24"/>
          <w:szCs w:val="24"/>
          <w:lang w:val="ru-RU"/>
        </w:rPr>
        <w:t>Волосовой</w:t>
      </w:r>
      <w:proofErr w:type="spellEnd"/>
      <w:r w:rsidRPr="008A7B2D">
        <w:rPr>
          <w:b/>
          <w:sz w:val="24"/>
          <w:szCs w:val="24"/>
          <w:lang w:val="ru-RU"/>
        </w:rPr>
        <w:t xml:space="preserve"> Е. Б.   </w:t>
      </w:r>
    </w:p>
    <w:p w:rsidR="0076326B" w:rsidRPr="008A7B2D" w:rsidRDefault="0076326B" w:rsidP="0076326B">
      <w:pPr>
        <w:pStyle w:val="a3"/>
        <w:rPr>
          <w:b/>
          <w:sz w:val="24"/>
          <w:szCs w:val="24"/>
          <w:lang w:val="ru-RU"/>
        </w:rPr>
      </w:pPr>
      <w:r w:rsidRPr="008A7B2D">
        <w:rPr>
          <w:b/>
          <w:sz w:val="24"/>
          <w:szCs w:val="24"/>
          <w:lang w:val="ru-RU"/>
        </w:rPr>
        <w:t xml:space="preserve">Списочный состав </w:t>
      </w:r>
      <w:r w:rsidRPr="008A7B2D">
        <w:rPr>
          <w:b/>
          <w:color w:val="7030A0"/>
          <w:sz w:val="24"/>
          <w:szCs w:val="24"/>
          <w:lang w:val="ru-RU"/>
        </w:rPr>
        <w:t xml:space="preserve">73ребенка </w:t>
      </w:r>
      <w:r w:rsidRPr="008A7B2D">
        <w:rPr>
          <w:b/>
          <w:sz w:val="24"/>
          <w:szCs w:val="24"/>
          <w:lang w:val="ru-RU"/>
        </w:rPr>
        <w:t xml:space="preserve">на 3 группы в 2015-16г.                                                                </w:t>
      </w:r>
      <w:r w:rsidR="008A7B2D">
        <w:rPr>
          <w:b/>
          <w:sz w:val="24"/>
          <w:szCs w:val="24"/>
          <w:lang w:val="ru-RU"/>
        </w:rPr>
        <w:t xml:space="preserve">                                                                </w:t>
      </w:r>
      <w:r w:rsidRPr="008A7B2D">
        <w:rPr>
          <w:b/>
          <w:sz w:val="24"/>
          <w:szCs w:val="24"/>
          <w:lang w:val="ru-RU"/>
        </w:rPr>
        <w:t xml:space="preserve">     В 2014-15г. </w:t>
      </w:r>
      <w:r w:rsidRPr="008A7B2D">
        <w:rPr>
          <w:b/>
          <w:color w:val="7030A0"/>
          <w:sz w:val="24"/>
          <w:szCs w:val="24"/>
          <w:lang w:val="ru-RU"/>
        </w:rPr>
        <w:t xml:space="preserve">59детей.                                                                                                             </w:t>
      </w:r>
      <w:r w:rsidR="008A7B2D">
        <w:rPr>
          <w:b/>
          <w:color w:val="7030A0"/>
          <w:sz w:val="24"/>
          <w:szCs w:val="24"/>
          <w:lang w:val="ru-RU"/>
        </w:rPr>
        <w:t xml:space="preserve">                                                                                         </w:t>
      </w:r>
      <w:r w:rsidRPr="008A7B2D">
        <w:rPr>
          <w:b/>
          <w:color w:val="7030A0"/>
          <w:sz w:val="24"/>
          <w:szCs w:val="24"/>
          <w:lang w:val="ru-RU"/>
        </w:rPr>
        <w:t xml:space="preserve"> </w:t>
      </w:r>
      <w:r w:rsidRPr="008A7B2D">
        <w:rPr>
          <w:b/>
          <w:sz w:val="24"/>
          <w:szCs w:val="24"/>
          <w:lang w:val="ru-RU"/>
        </w:rPr>
        <w:t xml:space="preserve">Было обследовано </w:t>
      </w:r>
      <w:r w:rsidRPr="008A7B2D">
        <w:rPr>
          <w:b/>
          <w:color w:val="7030A0"/>
          <w:sz w:val="24"/>
          <w:szCs w:val="24"/>
          <w:lang w:val="ru-RU"/>
        </w:rPr>
        <w:t>48 детей</w:t>
      </w:r>
      <w:r w:rsidRPr="008A7B2D">
        <w:rPr>
          <w:b/>
          <w:sz w:val="24"/>
          <w:szCs w:val="24"/>
          <w:lang w:val="ru-RU"/>
        </w:rPr>
        <w:t xml:space="preserve">,              в 2015г.-  </w:t>
      </w:r>
      <w:r w:rsidRPr="008A7B2D">
        <w:rPr>
          <w:b/>
          <w:color w:val="7030A0"/>
          <w:sz w:val="24"/>
          <w:szCs w:val="24"/>
          <w:lang w:val="ru-RU"/>
        </w:rPr>
        <w:t>39 детей</w:t>
      </w:r>
      <w:r w:rsidRPr="008A7B2D">
        <w:rPr>
          <w:b/>
          <w:sz w:val="24"/>
          <w:szCs w:val="24"/>
          <w:lang w:val="ru-RU"/>
        </w:rPr>
        <w:t xml:space="preserve">,                                            </w:t>
      </w:r>
      <w:r w:rsidR="008A7B2D">
        <w:rPr>
          <w:b/>
          <w:sz w:val="24"/>
          <w:szCs w:val="24"/>
          <w:lang w:val="ru-RU"/>
        </w:rPr>
        <w:t xml:space="preserve">                                               </w:t>
      </w:r>
      <w:r w:rsidRPr="008A7B2D">
        <w:rPr>
          <w:b/>
          <w:sz w:val="24"/>
          <w:szCs w:val="24"/>
          <w:lang w:val="ru-RU"/>
        </w:rPr>
        <w:t xml:space="preserve">  остальные дети обследование не прошли (причина: часто болеющие,  отпуск,  домашний режим).</w:t>
      </w:r>
    </w:p>
    <w:p w:rsidR="0076326B" w:rsidRPr="008A7B2D" w:rsidRDefault="0076326B" w:rsidP="0076326B">
      <w:pPr>
        <w:pStyle w:val="a3"/>
        <w:rPr>
          <w:b/>
          <w:sz w:val="24"/>
          <w:szCs w:val="24"/>
          <w:lang w:val="ru-RU"/>
        </w:rPr>
      </w:pPr>
    </w:p>
    <w:p w:rsidR="0076326B" w:rsidRPr="008A7B2D" w:rsidRDefault="0076326B" w:rsidP="0076326B">
      <w:pPr>
        <w:pStyle w:val="a3"/>
        <w:rPr>
          <w:b/>
          <w:sz w:val="24"/>
          <w:szCs w:val="24"/>
        </w:rPr>
      </w:pPr>
      <w:r w:rsidRPr="008A7B2D">
        <w:rPr>
          <w:sz w:val="24"/>
          <w:szCs w:val="24"/>
          <w:lang w:val="ru-RU"/>
        </w:rPr>
        <w:t xml:space="preserve"> </w:t>
      </w:r>
      <w:r w:rsidRPr="008A7B2D">
        <w:rPr>
          <w:b/>
          <w:sz w:val="24"/>
          <w:szCs w:val="24"/>
          <w:lang w:val="ru-RU"/>
        </w:rPr>
        <w:t xml:space="preserve">1группу </w:t>
      </w:r>
      <w:r w:rsidRPr="008A7B2D">
        <w:rPr>
          <w:b/>
          <w:color w:val="7030A0"/>
          <w:sz w:val="24"/>
          <w:szCs w:val="24"/>
          <w:lang w:val="ru-RU"/>
        </w:rPr>
        <w:t xml:space="preserve"> (опережение или норма в развитии</w:t>
      </w:r>
      <w:r w:rsidRPr="008A7B2D">
        <w:rPr>
          <w:sz w:val="24"/>
          <w:szCs w:val="24"/>
          <w:lang w:val="ru-RU"/>
        </w:rPr>
        <w:t xml:space="preserve">)  </w:t>
      </w:r>
      <w:r w:rsidRPr="008A7B2D">
        <w:rPr>
          <w:b/>
          <w:sz w:val="24"/>
          <w:szCs w:val="24"/>
          <w:lang w:val="ru-RU"/>
        </w:rPr>
        <w:t xml:space="preserve">-  имеют 30  детей -65.5%;                                    в 2014г. </w:t>
      </w:r>
      <w:r w:rsidRPr="008A7B2D">
        <w:rPr>
          <w:b/>
          <w:sz w:val="24"/>
          <w:szCs w:val="24"/>
        </w:rPr>
        <w:t>27детей  - 51%</w:t>
      </w:r>
    </w:p>
    <w:p w:rsidR="0076326B" w:rsidRPr="008A7B2D" w:rsidRDefault="0076326B" w:rsidP="0076326B">
      <w:pPr>
        <w:rPr>
          <w:b/>
          <w:sz w:val="24"/>
          <w:szCs w:val="24"/>
        </w:rPr>
      </w:pPr>
      <w:r w:rsidRPr="008A7B2D">
        <w:rPr>
          <w:b/>
          <w:sz w:val="24"/>
          <w:szCs w:val="24"/>
        </w:rPr>
        <w:t xml:space="preserve"> 2группу 1степень – </w:t>
      </w:r>
      <w:r w:rsidRPr="008A7B2D">
        <w:rPr>
          <w:sz w:val="24"/>
          <w:szCs w:val="24"/>
        </w:rPr>
        <w:t>(</w:t>
      </w:r>
      <w:r w:rsidRPr="008A7B2D">
        <w:rPr>
          <w:b/>
          <w:color w:val="7030A0"/>
          <w:sz w:val="24"/>
          <w:szCs w:val="24"/>
        </w:rPr>
        <w:t xml:space="preserve">задержка на 1 </w:t>
      </w:r>
      <w:proofErr w:type="spellStart"/>
      <w:r w:rsidRPr="008A7B2D">
        <w:rPr>
          <w:b/>
          <w:color w:val="7030A0"/>
          <w:sz w:val="24"/>
          <w:szCs w:val="24"/>
        </w:rPr>
        <w:t>эпикризный</w:t>
      </w:r>
      <w:proofErr w:type="spellEnd"/>
      <w:r w:rsidRPr="008A7B2D">
        <w:rPr>
          <w:b/>
          <w:color w:val="7030A0"/>
          <w:sz w:val="24"/>
          <w:szCs w:val="24"/>
        </w:rPr>
        <w:t xml:space="preserve"> срок, по 1-2 линиям)</w:t>
      </w:r>
      <w:r w:rsidRPr="008A7B2D">
        <w:rPr>
          <w:sz w:val="24"/>
          <w:szCs w:val="24"/>
        </w:rPr>
        <w:t xml:space="preserve"> –</w:t>
      </w:r>
      <w:r w:rsidRPr="008A7B2D">
        <w:rPr>
          <w:b/>
          <w:sz w:val="24"/>
          <w:szCs w:val="24"/>
        </w:rPr>
        <w:t xml:space="preserve"> 48 детей 37,5 %</w:t>
      </w:r>
      <w:proofErr w:type="gramStart"/>
      <w:r w:rsidRPr="008A7B2D">
        <w:rPr>
          <w:b/>
          <w:sz w:val="24"/>
          <w:szCs w:val="24"/>
        </w:rPr>
        <w:t xml:space="preserve"> ;</w:t>
      </w:r>
      <w:proofErr w:type="gramEnd"/>
      <w:r w:rsidRPr="008A7B2D">
        <w:rPr>
          <w:b/>
          <w:sz w:val="24"/>
          <w:szCs w:val="24"/>
        </w:rPr>
        <w:t xml:space="preserve"> в 2015г.  – </w:t>
      </w:r>
      <w:r w:rsidRPr="008A7B2D">
        <w:rPr>
          <w:b/>
          <w:i/>
          <w:sz w:val="24"/>
          <w:szCs w:val="24"/>
        </w:rPr>
        <w:t xml:space="preserve">23 </w:t>
      </w:r>
      <w:r w:rsidRPr="008A7B2D">
        <w:rPr>
          <w:b/>
          <w:sz w:val="24"/>
          <w:szCs w:val="24"/>
        </w:rPr>
        <w:t>ребёнка</w:t>
      </w:r>
      <w:r w:rsidRPr="008A7B2D">
        <w:rPr>
          <w:b/>
          <w:i/>
          <w:sz w:val="24"/>
          <w:szCs w:val="24"/>
        </w:rPr>
        <w:t xml:space="preserve"> </w:t>
      </w:r>
      <w:r w:rsidRPr="008A7B2D">
        <w:rPr>
          <w:i/>
          <w:sz w:val="24"/>
          <w:szCs w:val="24"/>
        </w:rPr>
        <w:t>–</w:t>
      </w:r>
      <w:r w:rsidRPr="008A7B2D">
        <w:rPr>
          <w:b/>
          <w:sz w:val="24"/>
          <w:szCs w:val="24"/>
        </w:rPr>
        <w:t xml:space="preserve">47 %                                                                                                                           </w:t>
      </w:r>
      <w:r w:rsidR="008A7B2D">
        <w:rPr>
          <w:b/>
          <w:sz w:val="24"/>
          <w:szCs w:val="24"/>
        </w:rPr>
        <w:t xml:space="preserve">                                                                               </w:t>
      </w:r>
      <w:r w:rsidRPr="008A7B2D">
        <w:rPr>
          <w:b/>
          <w:sz w:val="24"/>
          <w:szCs w:val="24"/>
        </w:rPr>
        <w:t xml:space="preserve">    3 группа 1степень  - нет </w:t>
      </w:r>
      <w:r w:rsidRPr="008A7B2D">
        <w:rPr>
          <w:b/>
          <w:color w:val="7030A0"/>
          <w:sz w:val="24"/>
          <w:szCs w:val="24"/>
        </w:rPr>
        <w:t xml:space="preserve"> </w:t>
      </w:r>
      <w:r w:rsidRPr="008A7B2D">
        <w:rPr>
          <w:b/>
          <w:sz w:val="24"/>
          <w:szCs w:val="24"/>
        </w:rPr>
        <w:t xml:space="preserve">;       в 2015г.-  1 ребёнок  2%   </w:t>
      </w:r>
      <w:r w:rsidRPr="008A7B2D">
        <w:rPr>
          <w:b/>
          <w:color w:val="7030A0"/>
          <w:sz w:val="24"/>
          <w:szCs w:val="24"/>
        </w:rPr>
        <w:t xml:space="preserve">( задержка на 2 </w:t>
      </w:r>
      <w:proofErr w:type="spellStart"/>
      <w:r w:rsidRPr="008A7B2D">
        <w:rPr>
          <w:b/>
          <w:color w:val="7030A0"/>
          <w:sz w:val="24"/>
          <w:szCs w:val="24"/>
        </w:rPr>
        <w:t>эпикризных</w:t>
      </w:r>
      <w:proofErr w:type="spellEnd"/>
      <w:r w:rsidRPr="008A7B2D">
        <w:rPr>
          <w:b/>
          <w:color w:val="7030A0"/>
          <w:sz w:val="24"/>
          <w:szCs w:val="24"/>
        </w:rPr>
        <w:t xml:space="preserve"> срока)</w:t>
      </w:r>
    </w:p>
    <w:p w:rsidR="0076326B" w:rsidRPr="008A7B2D" w:rsidRDefault="0076326B" w:rsidP="0076326B">
      <w:pPr>
        <w:pStyle w:val="a3"/>
        <w:rPr>
          <w:b/>
          <w:sz w:val="24"/>
          <w:szCs w:val="24"/>
          <w:lang w:val="ru-RU"/>
        </w:rPr>
      </w:pPr>
      <w:r w:rsidRPr="008A7B2D">
        <w:rPr>
          <w:b/>
          <w:sz w:val="24"/>
          <w:szCs w:val="24"/>
          <w:lang w:val="ru-RU"/>
        </w:rPr>
        <w:t xml:space="preserve"> Проанализировав  результаты диагностики, мы пришли к выводу, что основное  отставание выявляется  в развитие речи и познавательному  развитию.  </w:t>
      </w:r>
    </w:p>
    <w:p w:rsidR="0076326B" w:rsidRPr="008A7B2D" w:rsidRDefault="0076326B" w:rsidP="0076326B">
      <w:pPr>
        <w:pStyle w:val="a3"/>
        <w:rPr>
          <w:b/>
          <w:sz w:val="24"/>
          <w:szCs w:val="24"/>
          <w:lang w:val="ru-RU"/>
        </w:rPr>
      </w:pPr>
      <w:r w:rsidRPr="008A7B2D">
        <w:rPr>
          <w:b/>
          <w:sz w:val="24"/>
          <w:szCs w:val="24"/>
          <w:lang w:val="ru-RU"/>
        </w:rPr>
        <w:lastRenderedPageBreak/>
        <w:t>Это говорит о том, что дома родители не уделяют своим детям достаточного внимания. Подобные задержки в развитии на данном этапе</w:t>
      </w:r>
      <w:r w:rsidRPr="008A7B2D">
        <w:rPr>
          <w:b/>
          <w:sz w:val="24"/>
          <w:szCs w:val="24"/>
        </w:rPr>
        <w:t> </w:t>
      </w:r>
      <w:r w:rsidRPr="008A7B2D">
        <w:rPr>
          <w:b/>
          <w:sz w:val="24"/>
          <w:szCs w:val="24"/>
          <w:lang w:val="ru-RU"/>
        </w:rPr>
        <w:t xml:space="preserve"> способны пагубно повлиять на общее развитие ребенка в дальнейшем.</w:t>
      </w:r>
    </w:p>
    <w:p w:rsidR="0076326B" w:rsidRPr="008A7B2D" w:rsidRDefault="0076326B" w:rsidP="0076326B">
      <w:pPr>
        <w:rPr>
          <w:b/>
          <w:sz w:val="24"/>
          <w:szCs w:val="24"/>
        </w:rPr>
      </w:pPr>
      <w:r w:rsidRPr="008A7B2D">
        <w:rPr>
          <w:b/>
          <w:color w:val="000000"/>
          <w:sz w:val="24"/>
          <w:szCs w:val="24"/>
        </w:rPr>
        <w:t>Дети третьей группы требуют особого внимания педагога, врача, логопеда.</w:t>
      </w:r>
      <w:r w:rsidRPr="008A7B2D">
        <w:rPr>
          <w:b/>
          <w:sz w:val="24"/>
          <w:szCs w:val="24"/>
        </w:rPr>
        <w:t xml:space="preserve">     Причина -  неусидчивость, издержки домашнего воспитания.</w:t>
      </w:r>
      <w:r w:rsidRPr="008A7B2D">
        <w:rPr>
          <w:b/>
          <w:color w:val="FF0000"/>
          <w:sz w:val="24"/>
          <w:szCs w:val="24"/>
        </w:rPr>
        <w:t xml:space="preserve"> </w:t>
      </w:r>
      <w:r w:rsidRPr="008A7B2D">
        <w:rPr>
          <w:b/>
          <w:sz w:val="24"/>
          <w:szCs w:val="24"/>
        </w:rPr>
        <w:t xml:space="preserve"> </w:t>
      </w:r>
    </w:p>
    <w:p w:rsidR="0076326B" w:rsidRPr="008A7B2D" w:rsidRDefault="0076326B" w:rsidP="0076326B">
      <w:pPr>
        <w:pStyle w:val="a3"/>
        <w:rPr>
          <w:sz w:val="24"/>
          <w:szCs w:val="24"/>
          <w:lang w:val="ru-RU"/>
        </w:rPr>
      </w:pPr>
      <w:r w:rsidRPr="008A7B2D">
        <w:rPr>
          <w:rFonts w:ascii="Old Standard TT" w:hAnsi="Old Standard TT"/>
          <w:sz w:val="24"/>
          <w:szCs w:val="24"/>
          <w:lang w:val="ru-RU"/>
        </w:rPr>
        <w:t>На сегодняшний день мы видим, насколько остро стоит проблема задержки речевого развития у детей. Поэтому первой задачей для нас является развитие активной, коммуникативной речи. Мы стараемся постоянно разговаривать с детьми, включать каждого в диалог, создавать потребность в собственных высказываниях.</w:t>
      </w:r>
    </w:p>
    <w:p w:rsidR="0076326B" w:rsidRPr="008A7B2D" w:rsidRDefault="0076326B" w:rsidP="0076326B">
      <w:pPr>
        <w:pStyle w:val="a3"/>
        <w:rPr>
          <w:b/>
          <w:sz w:val="24"/>
          <w:szCs w:val="24"/>
          <w:lang w:val="ru-RU"/>
        </w:rPr>
      </w:pPr>
    </w:p>
    <w:sectPr w:rsidR="0076326B" w:rsidRPr="008A7B2D" w:rsidSect="003A721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ld Standard T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06295"/>
    <w:multiLevelType w:val="hybridMultilevel"/>
    <w:tmpl w:val="7766E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851D3"/>
    <w:multiLevelType w:val="hybridMultilevel"/>
    <w:tmpl w:val="DC9AC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5733C"/>
    <w:multiLevelType w:val="hybridMultilevel"/>
    <w:tmpl w:val="0D3AEB46"/>
    <w:lvl w:ilvl="0" w:tplc="E76A8648">
      <w:start w:val="8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21B"/>
    <w:rsid w:val="0003224F"/>
    <w:rsid w:val="001471F1"/>
    <w:rsid w:val="001B6B5F"/>
    <w:rsid w:val="003A721B"/>
    <w:rsid w:val="003C7B4F"/>
    <w:rsid w:val="004E6D2E"/>
    <w:rsid w:val="0076326B"/>
    <w:rsid w:val="008A7B2D"/>
    <w:rsid w:val="00B2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A721B"/>
    <w:pPr>
      <w:spacing w:after="0" w:line="240" w:lineRule="auto"/>
    </w:pPr>
    <w:rPr>
      <w:i/>
      <w:iCs/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3A721B"/>
    <w:rPr>
      <w:i/>
      <w:iCs/>
      <w:sz w:val="20"/>
      <w:szCs w:val="20"/>
      <w:lang w:val="en-US" w:bidi="en-US"/>
    </w:rPr>
  </w:style>
  <w:style w:type="character" w:styleId="a5">
    <w:name w:val="Strong"/>
    <w:uiPriority w:val="22"/>
    <w:qFormat/>
    <w:rsid w:val="003A721B"/>
    <w:rPr>
      <w:b/>
      <w:bCs/>
      <w:spacing w:val="0"/>
    </w:rPr>
  </w:style>
  <w:style w:type="paragraph" w:styleId="a6">
    <w:name w:val="Normal (Web)"/>
    <w:basedOn w:val="a"/>
    <w:uiPriority w:val="99"/>
    <w:unhideWhenUsed/>
    <w:rsid w:val="003A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147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76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3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1</cp:revision>
  <dcterms:created xsi:type="dcterms:W3CDTF">2016-05-25T17:57:00Z</dcterms:created>
  <dcterms:modified xsi:type="dcterms:W3CDTF">2016-05-25T18:53:00Z</dcterms:modified>
</cp:coreProperties>
</file>