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81" w:rsidRPr="00B15BA8" w:rsidRDefault="00FB0A81" w:rsidP="00FB0A81">
      <w:pPr>
        <w:rPr>
          <w:b/>
          <w:i/>
          <w:sz w:val="36"/>
          <w:szCs w:val="36"/>
        </w:rPr>
      </w:pPr>
      <w:r w:rsidRPr="00B15BA8">
        <w:rPr>
          <w:b/>
          <w:i/>
          <w:sz w:val="36"/>
          <w:szCs w:val="36"/>
        </w:rPr>
        <w:t xml:space="preserve">Медико-педагогическое совещание для воспитателей групп </w:t>
      </w:r>
    </w:p>
    <w:p w:rsidR="00FB0A81" w:rsidRPr="00B15BA8" w:rsidRDefault="00FB0A81" w:rsidP="00FB0A81">
      <w:pPr>
        <w:ind w:left="-426"/>
        <w:jc w:val="center"/>
        <w:rPr>
          <w:b/>
          <w:i/>
          <w:sz w:val="36"/>
          <w:szCs w:val="36"/>
        </w:rPr>
      </w:pPr>
      <w:r w:rsidRPr="00B15BA8">
        <w:rPr>
          <w:b/>
          <w:i/>
          <w:sz w:val="36"/>
          <w:szCs w:val="36"/>
        </w:rPr>
        <w:t>раннего возраста</w:t>
      </w:r>
    </w:p>
    <w:p w:rsidR="00FB0A81" w:rsidRPr="00B15BA8" w:rsidRDefault="00FB0A81" w:rsidP="00FB0A81">
      <w:pPr>
        <w:ind w:left="-426"/>
        <w:jc w:val="center"/>
        <w:rPr>
          <w:b/>
          <w:i/>
          <w:sz w:val="36"/>
          <w:szCs w:val="36"/>
        </w:rPr>
      </w:pPr>
      <w:r w:rsidRPr="00B15BA8">
        <w:rPr>
          <w:b/>
          <w:i/>
          <w:sz w:val="36"/>
          <w:szCs w:val="36"/>
        </w:rPr>
        <w:t xml:space="preserve">  «Первые шаги»</w:t>
      </w:r>
      <w:r>
        <w:rPr>
          <w:b/>
          <w:i/>
          <w:sz w:val="36"/>
          <w:szCs w:val="36"/>
        </w:rPr>
        <w:t xml:space="preserve"> на 2017-2018</w:t>
      </w:r>
      <w:r w:rsidRPr="00B15BA8">
        <w:rPr>
          <w:b/>
          <w:i/>
          <w:sz w:val="36"/>
          <w:szCs w:val="36"/>
        </w:rPr>
        <w:t>г.</w:t>
      </w:r>
    </w:p>
    <w:tbl>
      <w:tblPr>
        <w:tblpPr w:leftFromText="180" w:rightFromText="180" w:vertAnchor="text" w:horzAnchor="margin" w:tblpX="-318" w:tblpY="23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4344"/>
        <w:gridCol w:w="2126"/>
        <w:gridCol w:w="3214"/>
      </w:tblGrid>
      <w:tr w:rsidR="00FB0A81" w:rsidRPr="0035640A" w:rsidTr="003D1F0E">
        <w:trPr>
          <w:trHeight w:val="983"/>
        </w:trPr>
        <w:tc>
          <w:tcPr>
            <w:tcW w:w="1055" w:type="dxa"/>
          </w:tcPr>
          <w:p w:rsidR="00FB0A81" w:rsidRDefault="00FB0A81" w:rsidP="003D1F0E"/>
          <w:p w:rsidR="00FB0A81" w:rsidRDefault="00FB0A81" w:rsidP="003D1F0E"/>
          <w:p w:rsidR="00FB0A81" w:rsidRPr="0035640A" w:rsidRDefault="00FB0A81" w:rsidP="003D1F0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5640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640A">
              <w:rPr>
                <w:b/>
                <w:sz w:val="28"/>
                <w:szCs w:val="28"/>
              </w:rPr>
              <w:t>/№</w:t>
            </w:r>
          </w:p>
        </w:tc>
        <w:tc>
          <w:tcPr>
            <w:tcW w:w="4344" w:type="dxa"/>
          </w:tcPr>
          <w:p w:rsidR="00FB0A81" w:rsidRDefault="00FB0A81" w:rsidP="003D1F0E"/>
          <w:p w:rsidR="00FB0A81" w:rsidRPr="0035640A" w:rsidRDefault="00FB0A81" w:rsidP="003D1F0E">
            <w:pPr>
              <w:rPr>
                <w:b/>
                <w:sz w:val="36"/>
                <w:szCs w:val="36"/>
              </w:rPr>
            </w:pPr>
            <w:r>
              <w:t xml:space="preserve">     </w:t>
            </w:r>
            <w:r w:rsidRPr="0035640A">
              <w:rPr>
                <w:b/>
                <w:sz w:val="36"/>
                <w:szCs w:val="36"/>
              </w:rPr>
              <w:t>Тема  мероприятий</w:t>
            </w:r>
          </w:p>
        </w:tc>
        <w:tc>
          <w:tcPr>
            <w:tcW w:w="2126" w:type="dxa"/>
          </w:tcPr>
          <w:p w:rsidR="00FB0A81" w:rsidRPr="0035640A" w:rsidRDefault="00FB0A81" w:rsidP="003D1F0E">
            <w:pPr>
              <w:rPr>
                <w:b/>
                <w:sz w:val="36"/>
                <w:szCs w:val="36"/>
              </w:rPr>
            </w:pPr>
            <w:r w:rsidRPr="0035640A">
              <w:rPr>
                <w:b/>
                <w:sz w:val="36"/>
                <w:szCs w:val="36"/>
              </w:rPr>
              <w:t xml:space="preserve"> Дата</w:t>
            </w:r>
          </w:p>
          <w:p w:rsidR="00FB0A81" w:rsidRPr="0035640A" w:rsidRDefault="00FB0A81" w:rsidP="003D1F0E">
            <w:pPr>
              <w:rPr>
                <w:b/>
                <w:sz w:val="36"/>
                <w:szCs w:val="36"/>
              </w:rPr>
            </w:pPr>
            <w:r w:rsidRPr="0035640A">
              <w:rPr>
                <w:b/>
                <w:sz w:val="36"/>
                <w:szCs w:val="36"/>
              </w:rPr>
              <w:t>проведения</w:t>
            </w:r>
          </w:p>
        </w:tc>
        <w:tc>
          <w:tcPr>
            <w:tcW w:w="3214" w:type="dxa"/>
          </w:tcPr>
          <w:p w:rsidR="00FB0A81" w:rsidRDefault="00FB0A81" w:rsidP="003D1F0E">
            <w:r>
              <w:t xml:space="preserve">      </w:t>
            </w:r>
          </w:p>
          <w:p w:rsidR="00FB0A81" w:rsidRPr="0035640A" w:rsidRDefault="00FB0A81" w:rsidP="003D1F0E">
            <w:pPr>
              <w:rPr>
                <w:b/>
                <w:sz w:val="36"/>
                <w:szCs w:val="36"/>
              </w:rPr>
            </w:pPr>
            <w:r w:rsidRPr="0035640A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FB0A81" w:rsidRPr="0035640A" w:rsidTr="003D1F0E">
        <w:trPr>
          <w:trHeight w:val="1659"/>
        </w:trPr>
        <w:tc>
          <w:tcPr>
            <w:tcW w:w="1055" w:type="dxa"/>
          </w:tcPr>
          <w:p w:rsidR="00FB0A81" w:rsidRPr="008D1AB1" w:rsidRDefault="00FB0A81" w:rsidP="003D1F0E">
            <w:pPr>
              <w:rPr>
                <w:b/>
                <w:sz w:val="28"/>
                <w:szCs w:val="28"/>
              </w:rPr>
            </w:pPr>
          </w:p>
          <w:p w:rsidR="00FB0A81" w:rsidRPr="008D1AB1" w:rsidRDefault="00FB0A81" w:rsidP="003D1F0E">
            <w:pPr>
              <w:rPr>
                <w:b/>
                <w:sz w:val="28"/>
                <w:szCs w:val="28"/>
              </w:rPr>
            </w:pPr>
          </w:p>
          <w:p w:rsidR="00FB0A81" w:rsidRPr="008D1AB1" w:rsidRDefault="00FB0A81" w:rsidP="003D1F0E">
            <w:pPr>
              <w:rPr>
                <w:b/>
                <w:sz w:val="28"/>
                <w:szCs w:val="28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1</w:t>
            </w:r>
            <w:r w:rsidRPr="008D1AB1">
              <w:rPr>
                <w:b/>
                <w:sz w:val="28"/>
                <w:szCs w:val="28"/>
              </w:rPr>
              <w:t>.</w:t>
            </w:r>
          </w:p>
          <w:p w:rsidR="00FB0A81" w:rsidRPr="008D1AB1" w:rsidRDefault="00FB0A81" w:rsidP="003D1F0E">
            <w:pPr>
              <w:rPr>
                <w:b/>
                <w:sz w:val="28"/>
                <w:szCs w:val="28"/>
              </w:rPr>
            </w:pPr>
          </w:p>
        </w:tc>
        <w:tc>
          <w:tcPr>
            <w:tcW w:w="4344" w:type="dxa"/>
          </w:tcPr>
          <w:p w:rsidR="00FB0A81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>Знакомство и утверждение плана на учебный год.</w:t>
            </w:r>
          </w:p>
          <w:p w:rsidR="00FB0A81" w:rsidRPr="00BE7C50" w:rsidRDefault="00FB0A81" w:rsidP="003D1F0E">
            <w:pPr>
              <w:rPr>
                <w:sz w:val="28"/>
                <w:szCs w:val="28"/>
              </w:rPr>
            </w:pPr>
            <w:r w:rsidRPr="00BE7C50">
              <w:rPr>
                <w:sz w:val="28"/>
                <w:szCs w:val="28"/>
              </w:rPr>
              <w:t xml:space="preserve">  Особенности предметно-развивающей среды в группах раннего возраста»</w:t>
            </w:r>
          </w:p>
        </w:tc>
        <w:tc>
          <w:tcPr>
            <w:tcW w:w="2126" w:type="dxa"/>
          </w:tcPr>
          <w:p w:rsidR="00FB0A81" w:rsidRDefault="00FB0A81" w:rsidP="003D1F0E">
            <w:pPr>
              <w:rPr>
                <w:sz w:val="28"/>
                <w:szCs w:val="28"/>
              </w:rPr>
            </w:pPr>
          </w:p>
          <w:p w:rsidR="00FB0A81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>Сентябрь</w:t>
            </w:r>
          </w:p>
          <w:p w:rsidR="00FB0A81" w:rsidRDefault="00FB0A81" w:rsidP="003D1F0E">
            <w:pPr>
              <w:rPr>
                <w:sz w:val="28"/>
                <w:szCs w:val="28"/>
              </w:rPr>
            </w:pPr>
          </w:p>
          <w:p w:rsidR="00FB0A81" w:rsidRDefault="00FB0A81" w:rsidP="003D1F0E">
            <w:pPr>
              <w:rPr>
                <w:sz w:val="28"/>
                <w:szCs w:val="28"/>
              </w:rPr>
            </w:pPr>
          </w:p>
          <w:p w:rsidR="00FB0A81" w:rsidRDefault="00FB0A81" w:rsidP="003D1F0E"/>
        </w:tc>
        <w:tc>
          <w:tcPr>
            <w:tcW w:w="3214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Т.С.</w:t>
            </w:r>
          </w:p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8D1AB1" w:rsidRDefault="00FB0A81" w:rsidP="003D1F0E">
            <w:pPr>
              <w:rPr>
                <w:b/>
                <w:sz w:val="28"/>
                <w:szCs w:val="28"/>
              </w:rPr>
            </w:pPr>
            <w:r w:rsidRPr="008D1AB1">
              <w:rPr>
                <w:b/>
                <w:sz w:val="28"/>
                <w:szCs w:val="28"/>
              </w:rPr>
              <w:t xml:space="preserve">                    </w:t>
            </w:r>
            <w:r w:rsidRPr="00ED7510">
              <w:rPr>
                <w:b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4344" w:type="dxa"/>
          </w:tcPr>
          <w:p w:rsidR="00FB0A81" w:rsidRPr="0013685E" w:rsidRDefault="00FB0A81" w:rsidP="003D1F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2B42">
              <w:rPr>
                <w:rFonts w:ascii="yandex-sans" w:hAnsi="yandex-sans"/>
                <w:bCs/>
                <w:color w:val="000000"/>
                <w:sz w:val="28"/>
                <w:szCs w:val="28"/>
                <w:shd w:val="clear" w:color="auto" w:fill="FFFFFF"/>
              </w:rPr>
              <w:t>Режим и режимные процессы</w:t>
            </w:r>
            <w:r>
              <w:rPr>
                <w:rFonts w:ascii="yandex-sans" w:hAnsi="yandex-sans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3685E">
              <w:rPr>
                <w:sz w:val="28"/>
                <w:szCs w:val="28"/>
              </w:rPr>
              <w:t xml:space="preserve"> в группах раннего возраста»</w:t>
            </w:r>
          </w:p>
          <w:p w:rsidR="00FB0A81" w:rsidRPr="00B34352" w:rsidRDefault="00FB0A81" w:rsidP="003D1F0E">
            <w:r w:rsidRPr="00B34352">
              <w:rPr>
                <w:rFonts w:ascii="yandex-sans" w:hAnsi="yandex-sans"/>
                <w:bCs/>
                <w:color w:val="000000"/>
                <w:sz w:val="28"/>
                <w:szCs w:val="28"/>
                <w:shd w:val="clear" w:color="auto" w:fill="FFFFFF"/>
              </w:rPr>
              <w:t>Формирование культурно-гигиенических навыков</w:t>
            </w:r>
          </w:p>
          <w:p w:rsidR="00FB0A81" w:rsidRPr="004B29A0" w:rsidRDefault="00FB0A81" w:rsidP="003D1F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5640A">
              <w:rPr>
                <w:sz w:val="28"/>
                <w:szCs w:val="28"/>
              </w:rPr>
              <w:t>Октябрь</w:t>
            </w:r>
          </w:p>
          <w:p w:rsidR="00FB0A81" w:rsidRDefault="00FB0A81" w:rsidP="003D1F0E"/>
        </w:tc>
        <w:tc>
          <w:tcPr>
            <w:tcW w:w="3214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 xml:space="preserve">                     3.</w:t>
            </w:r>
          </w:p>
        </w:tc>
        <w:tc>
          <w:tcPr>
            <w:tcW w:w="4344" w:type="dxa"/>
          </w:tcPr>
          <w:p w:rsidR="00FB0A81" w:rsidRDefault="00FB0A81" w:rsidP="003D1F0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003C50">
              <w:rPr>
                <w:sz w:val="28"/>
                <w:szCs w:val="28"/>
              </w:rPr>
              <w:t>Взаимодействие педагогов и родителей по успешной адаптации детей».</w:t>
            </w:r>
          </w:p>
          <w:p w:rsidR="00FB0A81" w:rsidRDefault="00FB0A81" w:rsidP="003D1F0E">
            <w:r>
              <w:rPr>
                <w:sz w:val="28"/>
                <w:szCs w:val="28"/>
              </w:rPr>
              <w:t xml:space="preserve"> «</w:t>
            </w:r>
            <w:r w:rsidRPr="00F8412F">
              <w:rPr>
                <w:sz w:val="28"/>
                <w:szCs w:val="28"/>
              </w:rPr>
              <w:t>Анализ уровней адаптации воспитанников к условиям ДОУ»</w:t>
            </w:r>
          </w:p>
        </w:tc>
        <w:tc>
          <w:tcPr>
            <w:tcW w:w="2126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5640A">
              <w:rPr>
                <w:sz w:val="28"/>
                <w:szCs w:val="28"/>
              </w:rPr>
              <w:t>Ноябрь</w:t>
            </w:r>
          </w:p>
          <w:p w:rsidR="00FB0A81" w:rsidRDefault="00FB0A81" w:rsidP="003D1F0E"/>
        </w:tc>
        <w:tc>
          <w:tcPr>
            <w:tcW w:w="3214" w:type="dxa"/>
          </w:tcPr>
          <w:p w:rsidR="00FB0A81" w:rsidRDefault="00FB0A81" w:rsidP="003D1F0E"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4344" w:type="dxa"/>
          </w:tcPr>
          <w:p w:rsidR="00FB0A81" w:rsidRPr="0013685E" w:rsidRDefault="00FB0A81" w:rsidP="003D1F0E">
            <w:pPr>
              <w:shd w:val="clear" w:color="auto" w:fill="FFFFFF"/>
              <w:spacing w:after="135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4352">
              <w:rPr>
                <w:sz w:val="28"/>
                <w:szCs w:val="28"/>
              </w:rPr>
              <w:t>Самостоятельная игровая деятельность</w:t>
            </w:r>
            <w:r>
              <w:rPr>
                <w:sz w:val="28"/>
                <w:szCs w:val="28"/>
              </w:rPr>
              <w:t xml:space="preserve"> детей раннего возраста.</w:t>
            </w:r>
          </w:p>
          <w:p w:rsidR="00FB0A81" w:rsidRPr="004B29A0" w:rsidRDefault="00FB0A81" w:rsidP="003D1F0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E7C50">
              <w:rPr>
                <w:sz w:val="28"/>
                <w:szCs w:val="28"/>
              </w:rPr>
              <w:t>«Игры для детей раннего возраста»</w:t>
            </w:r>
          </w:p>
        </w:tc>
        <w:tc>
          <w:tcPr>
            <w:tcW w:w="2126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35640A">
              <w:rPr>
                <w:sz w:val="28"/>
                <w:szCs w:val="28"/>
              </w:rPr>
              <w:t>Декабрь</w:t>
            </w:r>
          </w:p>
          <w:p w:rsidR="00FB0A81" w:rsidRDefault="00FB0A81" w:rsidP="003D1F0E"/>
        </w:tc>
        <w:tc>
          <w:tcPr>
            <w:tcW w:w="3214" w:type="dxa"/>
          </w:tcPr>
          <w:p w:rsidR="00FB0A81" w:rsidRDefault="00FB0A81" w:rsidP="003D1F0E">
            <w:r>
              <w:rPr>
                <w:sz w:val="28"/>
                <w:szCs w:val="28"/>
              </w:rPr>
              <w:t xml:space="preserve">                                     </w:t>
            </w:r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4344" w:type="dxa"/>
          </w:tcPr>
          <w:p w:rsidR="00FB0A81" w:rsidRDefault="00FB0A81" w:rsidP="003D1F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251C60">
              <w:rPr>
                <w:sz w:val="28"/>
                <w:szCs w:val="28"/>
              </w:rPr>
              <w:t>Совместная деятельность взрослого и ребёнка</w:t>
            </w:r>
            <w:r>
              <w:rPr>
                <w:sz w:val="28"/>
                <w:szCs w:val="28"/>
              </w:rPr>
              <w:t>.</w:t>
            </w:r>
          </w:p>
          <w:p w:rsidR="00FB0A81" w:rsidRPr="00BE7C50" w:rsidRDefault="00FB0A81" w:rsidP="003D1F0E">
            <w:pPr>
              <w:pStyle w:val="a4"/>
              <w:rPr>
                <w:rFonts w:ascii="Calibri" w:hAnsi="Calibri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играть с ребёнком.</w:t>
            </w:r>
          </w:p>
        </w:tc>
        <w:tc>
          <w:tcPr>
            <w:tcW w:w="2126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B0A81" w:rsidRDefault="00FB0A81" w:rsidP="003D1F0E"/>
        </w:tc>
        <w:tc>
          <w:tcPr>
            <w:tcW w:w="3214" w:type="dxa"/>
          </w:tcPr>
          <w:p w:rsidR="00FB0A81" w:rsidRDefault="00FB0A81" w:rsidP="003D1F0E"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  <w:p w:rsidR="00FB0A81" w:rsidRDefault="00FB0A81" w:rsidP="003D1F0E"/>
        </w:tc>
      </w:tr>
      <w:tr w:rsidR="00FB0A81" w:rsidRPr="0035640A" w:rsidTr="003D1F0E">
        <w:trPr>
          <w:trHeight w:val="1289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6.</w:t>
            </w:r>
          </w:p>
        </w:tc>
        <w:tc>
          <w:tcPr>
            <w:tcW w:w="4344" w:type="dxa"/>
          </w:tcPr>
          <w:p w:rsidR="00FB0A81" w:rsidRDefault="00FB0A81" w:rsidP="003D1F0E">
            <w:pPr>
              <w:pStyle w:val="a4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003C50">
              <w:rPr>
                <w:sz w:val="28"/>
                <w:szCs w:val="28"/>
              </w:rPr>
              <w:t>Беседа. Раннее детство: у истоков развития личности.</w:t>
            </w:r>
          </w:p>
          <w:p w:rsidR="00FB0A81" w:rsidRPr="00003C50" w:rsidRDefault="00FB0A81" w:rsidP="003D1F0E"/>
        </w:tc>
        <w:tc>
          <w:tcPr>
            <w:tcW w:w="2126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>Март</w:t>
            </w:r>
          </w:p>
          <w:p w:rsidR="00FB0A81" w:rsidRDefault="00FB0A81" w:rsidP="003D1F0E"/>
        </w:tc>
        <w:tc>
          <w:tcPr>
            <w:tcW w:w="3214" w:type="dxa"/>
          </w:tcPr>
          <w:p w:rsidR="00FB0A81" w:rsidRDefault="00FB0A81" w:rsidP="003D1F0E"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7.</w:t>
            </w: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44" w:type="dxa"/>
          </w:tcPr>
          <w:p w:rsidR="00FB0A81" w:rsidRPr="00F8412F" w:rsidRDefault="00FB0A81" w:rsidP="003D1F0E">
            <w:pPr>
              <w:rPr>
                <w:sz w:val="28"/>
                <w:szCs w:val="28"/>
              </w:rPr>
            </w:pPr>
            <w:r w:rsidRPr="00F8412F">
              <w:rPr>
                <w:sz w:val="28"/>
                <w:szCs w:val="28"/>
              </w:rPr>
              <w:t>« Анализ динамики нервно – психического развития детей раннего возраста».</w:t>
            </w:r>
          </w:p>
          <w:p w:rsidR="00FB0A81" w:rsidRDefault="00FB0A81" w:rsidP="003D1F0E"/>
        </w:tc>
        <w:tc>
          <w:tcPr>
            <w:tcW w:w="2126" w:type="dxa"/>
          </w:tcPr>
          <w:p w:rsidR="00FB0A81" w:rsidRPr="00EA0375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A0375">
              <w:rPr>
                <w:sz w:val="28"/>
                <w:szCs w:val="28"/>
              </w:rPr>
              <w:t>прель</w:t>
            </w:r>
          </w:p>
        </w:tc>
        <w:tc>
          <w:tcPr>
            <w:tcW w:w="3214" w:type="dxa"/>
          </w:tcPr>
          <w:p w:rsidR="00FB0A81" w:rsidRDefault="00FB0A81" w:rsidP="003D1F0E"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  <w:p w:rsidR="00FB0A81" w:rsidRDefault="00FB0A81" w:rsidP="003D1F0E"/>
        </w:tc>
      </w:tr>
      <w:tr w:rsidR="00FB0A81" w:rsidRPr="0035640A" w:rsidTr="003D1F0E">
        <w:trPr>
          <w:trHeight w:val="1290"/>
        </w:trPr>
        <w:tc>
          <w:tcPr>
            <w:tcW w:w="1055" w:type="dxa"/>
          </w:tcPr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</w:p>
          <w:p w:rsidR="00FB0A81" w:rsidRPr="00ED7510" w:rsidRDefault="00FB0A81" w:rsidP="003D1F0E">
            <w:pPr>
              <w:rPr>
                <w:b/>
                <w:sz w:val="28"/>
                <w:szCs w:val="28"/>
                <w:highlight w:val="yellow"/>
              </w:rPr>
            </w:pPr>
            <w:r w:rsidRPr="00ED7510">
              <w:rPr>
                <w:b/>
                <w:sz w:val="28"/>
                <w:szCs w:val="28"/>
                <w:highlight w:val="yellow"/>
              </w:rPr>
              <w:t>8.</w:t>
            </w:r>
          </w:p>
        </w:tc>
        <w:tc>
          <w:tcPr>
            <w:tcW w:w="4344" w:type="dxa"/>
          </w:tcPr>
          <w:p w:rsidR="00FB0A81" w:rsidRPr="0035640A" w:rsidRDefault="00FB0A81" w:rsidP="003D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35640A">
              <w:rPr>
                <w:sz w:val="28"/>
                <w:szCs w:val="28"/>
              </w:rPr>
              <w:t>Итоговое заседание  о работе</w:t>
            </w:r>
            <w:r>
              <w:rPr>
                <w:sz w:val="28"/>
                <w:szCs w:val="28"/>
              </w:rPr>
              <w:t xml:space="preserve"> </w:t>
            </w:r>
            <w:r w:rsidRPr="0035640A">
              <w:rPr>
                <w:sz w:val="28"/>
                <w:szCs w:val="28"/>
              </w:rPr>
              <w:t xml:space="preserve"> МО</w:t>
            </w:r>
          </w:p>
          <w:p w:rsidR="00FB0A81" w:rsidRPr="00003C50" w:rsidRDefault="00FB0A81" w:rsidP="003D1F0E">
            <w:pPr>
              <w:rPr>
                <w:sz w:val="28"/>
                <w:szCs w:val="28"/>
              </w:rPr>
            </w:pPr>
            <w:r w:rsidRPr="00003C50">
              <w:rPr>
                <w:sz w:val="28"/>
                <w:szCs w:val="28"/>
              </w:rPr>
              <w:t>(на педсовете)</w:t>
            </w:r>
          </w:p>
        </w:tc>
        <w:tc>
          <w:tcPr>
            <w:tcW w:w="2126" w:type="dxa"/>
          </w:tcPr>
          <w:p w:rsidR="00FB0A81" w:rsidRDefault="00FB0A81" w:rsidP="003D1F0E">
            <w:pPr>
              <w:rPr>
                <w:sz w:val="28"/>
                <w:szCs w:val="28"/>
              </w:rPr>
            </w:pPr>
          </w:p>
          <w:p w:rsidR="00FB0A81" w:rsidRPr="00EA0375" w:rsidRDefault="00FB0A81" w:rsidP="003D1F0E">
            <w:pPr>
              <w:rPr>
                <w:sz w:val="28"/>
                <w:szCs w:val="28"/>
              </w:rPr>
            </w:pPr>
            <w:r w:rsidRPr="00EA0375">
              <w:rPr>
                <w:sz w:val="28"/>
                <w:szCs w:val="28"/>
              </w:rPr>
              <w:t>Май</w:t>
            </w:r>
          </w:p>
        </w:tc>
        <w:tc>
          <w:tcPr>
            <w:tcW w:w="3214" w:type="dxa"/>
          </w:tcPr>
          <w:p w:rsidR="00FB0A81" w:rsidRDefault="00FB0A81" w:rsidP="003D1F0E">
            <w:r w:rsidRPr="0035640A">
              <w:rPr>
                <w:sz w:val="28"/>
                <w:szCs w:val="28"/>
              </w:rPr>
              <w:t xml:space="preserve">Рук - ль  </w:t>
            </w:r>
            <w:proofErr w:type="spellStart"/>
            <w:r w:rsidRPr="0035640A">
              <w:rPr>
                <w:sz w:val="28"/>
                <w:szCs w:val="28"/>
              </w:rPr>
              <w:t>Хазеева</w:t>
            </w:r>
            <w:proofErr w:type="spellEnd"/>
            <w:r w:rsidRPr="0035640A">
              <w:rPr>
                <w:sz w:val="28"/>
                <w:szCs w:val="28"/>
              </w:rPr>
              <w:t xml:space="preserve"> Т.С</w:t>
            </w:r>
            <w:r>
              <w:t>.</w:t>
            </w:r>
          </w:p>
          <w:p w:rsidR="00FB0A81" w:rsidRPr="0035640A" w:rsidRDefault="00FB0A81" w:rsidP="003D1F0E">
            <w:pPr>
              <w:rPr>
                <w:sz w:val="28"/>
                <w:szCs w:val="28"/>
              </w:rPr>
            </w:pPr>
            <w:r w:rsidRPr="0035640A">
              <w:rPr>
                <w:sz w:val="28"/>
                <w:szCs w:val="28"/>
              </w:rPr>
              <w:t xml:space="preserve">Воспитатели ранних групп </w:t>
            </w:r>
          </w:p>
          <w:p w:rsidR="00FB0A81" w:rsidRDefault="00FB0A81" w:rsidP="003D1F0E"/>
          <w:p w:rsidR="00FB0A81" w:rsidRDefault="00FB0A81" w:rsidP="003D1F0E"/>
        </w:tc>
      </w:tr>
    </w:tbl>
    <w:p w:rsidR="0003224F" w:rsidRDefault="0003224F"/>
    <w:sectPr w:rsidR="0003224F" w:rsidSect="00FB0A81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A81"/>
    <w:rsid w:val="0003224F"/>
    <w:rsid w:val="003C7B4F"/>
    <w:rsid w:val="00AC0312"/>
    <w:rsid w:val="00B1026D"/>
    <w:rsid w:val="00F120C7"/>
    <w:rsid w:val="00FB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A8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0A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2017-10-16T06:22:00Z</dcterms:created>
  <dcterms:modified xsi:type="dcterms:W3CDTF">2017-10-16T06:22:00Z</dcterms:modified>
</cp:coreProperties>
</file>